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3CC4" w14:textId="77777777" w:rsidR="00B75AC3" w:rsidRDefault="00B75AC3" w:rsidP="00B75AC3">
      <w:pPr>
        <w:jc w:val="center"/>
        <w:rPr>
          <w:b/>
          <w:sz w:val="28"/>
          <w:szCs w:val="28"/>
          <w:u w:val="single"/>
        </w:rPr>
      </w:pPr>
      <w:r w:rsidRPr="00B75AC3">
        <w:rPr>
          <w:b/>
          <w:sz w:val="28"/>
          <w:szCs w:val="28"/>
          <w:u w:val="single"/>
        </w:rPr>
        <w:t xml:space="preserve">Plan d’action pour le climat </w:t>
      </w:r>
    </w:p>
    <w:p w14:paraId="26B4183A" w14:textId="77777777" w:rsidR="00B75AC3" w:rsidRPr="00B75AC3" w:rsidRDefault="00B75AC3" w:rsidP="00B75AC3">
      <w:pPr>
        <w:jc w:val="center"/>
        <w:rPr>
          <w:b/>
          <w:sz w:val="28"/>
          <w:szCs w:val="28"/>
          <w:u w:val="single"/>
        </w:rPr>
      </w:pPr>
      <w:proofErr w:type="gramStart"/>
      <w:r w:rsidRPr="00B75AC3">
        <w:rPr>
          <w:b/>
          <w:sz w:val="28"/>
          <w:szCs w:val="28"/>
          <w:u w:val="single"/>
        </w:rPr>
        <w:t>par</w:t>
      </w:r>
      <w:proofErr w:type="gramEnd"/>
      <w:r w:rsidRPr="00B75AC3">
        <w:rPr>
          <w:b/>
          <w:sz w:val="28"/>
          <w:szCs w:val="28"/>
          <w:u w:val="single"/>
        </w:rPr>
        <w:t xml:space="preserve"> le levier de la planification territoriale :</w:t>
      </w:r>
    </w:p>
    <w:p w14:paraId="6612278F" w14:textId="77777777" w:rsidR="00B75AC3" w:rsidRPr="00B75AC3" w:rsidRDefault="007B6CF5" w:rsidP="00B75AC3">
      <w:pPr>
        <w:jc w:val="center"/>
        <w:rPr>
          <w:b/>
          <w:sz w:val="28"/>
          <w:szCs w:val="28"/>
          <w:u w:val="single"/>
        </w:rPr>
      </w:pPr>
      <w:proofErr w:type="gramStart"/>
      <w:r>
        <w:rPr>
          <w:b/>
          <w:sz w:val="28"/>
          <w:szCs w:val="28"/>
          <w:u w:val="single"/>
        </w:rPr>
        <w:t>feuille</w:t>
      </w:r>
      <w:proofErr w:type="gramEnd"/>
      <w:r>
        <w:rPr>
          <w:b/>
          <w:sz w:val="28"/>
          <w:szCs w:val="28"/>
          <w:u w:val="single"/>
        </w:rPr>
        <w:t xml:space="preserve"> de route</w:t>
      </w:r>
      <w:r w:rsidR="00632AE0">
        <w:rPr>
          <w:b/>
          <w:sz w:val="28"/>
          <w:szCs w:val="28"/>
          <w:u w:val="single"/>
        </w:rPr>
        <w:t xml:space="preserve"> </w:t>
      </w:r>
    </w:p>
    <w:p w14:paraId="61848585" w14:textId="77777777" w:rsidR="00B75AC3" w:rsidRDefault="00B75AC3" w:rsidP="00B75AC3">
      <w:pPr>
        <w:jc w:val="center"/>
      </w:pPr>
    </w:p>
    <w:p w14:paraId="340320B9" w14:textId="77777777" w:rsidR="00B75AC3" w:rsidRPr="00971F5C" w:rsidRDefault="00B75AC3" w:rsidP="00B75AC3">
      <w:pPr>
        <w:jc w:val="both"/>
        <w:rPr>
          <w:rFonts w:ascii="Helvetica Neue" w:hAnsi="Helvetica Neue"/>
          <w:b/>
          <w:sz w:val="22"/>
          <w:szCs w:val="20"/>
          <w:u w:val="single"/>
        </w:rPr>
      </w:pPr>
    </w:p>
    <w:p w14:paraId="04759C3E" w14:textId="77777777" w:rsidR="00B75AC3" w:rsidRPr="006A3E4A" w:rsidRDefault="008B7B94" w:rsidP="00B75AC3">
      <w:pPr>
        <w:jc w:val="both"/>
        <w:rPr>
          <w:rFonts w:ascii="Calibri" w:hAnsi="Calibri"/>
          <w:b/>
          <w:sz w:val="22"/>
          <w:szCs w:val="22"/>
          <w:u w:val="single"/>
        </w:rPr>
      </w:pPr>
      <w:r w:rsidRPr="006A3E4A">
        <w:rPr>
          <w:rFonts w:ascii="Calibri" w:hAnsi="Calibri"/>
          <w:b/>
          <w:sz w:val="22"/>
          <w:szCs w:val="22"/>
          <w:u w:val="single"/>
        </w:rPr>
        <w:t>Gouvernance de la coalition</w:t>
      </w:r>
    </w:p>
    <w:p w14:paraId="2EF79E03" w14:textId="77777777" w:rsidR="00802F32" w:rsidRPr="006A3E4A" w:rsidRDefault="008B7B94" w:rsidP="00B75AC3">
      <w:pPr>
        <w:jc w:val="both"/>
        <w:rPr>
          <w:rFonts w:ascii="Calibri" w:hAnsi="Calibri"/>
          <w:sz w:val="22"/>
          <w:szCs w:val="22"/>
        </w:rPr>
      </w:pPr>
      <w:r w:rsidRPr="006A3E4A">
        <w:rPr>
          <w:rFonts w:ascii="Calibri" w:hAnsi="Calibri"/>
          <w:sz w:val="22"/>
          <w:szCs w:val="22"/>
        </w:rPr>
        <w:t xml:space="preserve">Cette partie présente la gouvernance de la coalition et </w:t>
      </w:r>
      <w:proofErr w:type="gramStart"/>
      <w:r w:rsidRPr="006A3E4A">
        <w:rPr>
          <w:rFonts w:ascii="Calibri" w:hAnsi="Calibri"/>
          <w:sz w:val="22"/>
          <w:szCs w:val="22"/>
        </w:rPr>
        <w:t>sa</w:t>
      </w:r>
      <w:proofErr w:type="gramEnd"/>
      <w:r w:rsidRPr="006A3E4A">
        <w:rPr>
          <w:rFonts w:ascii="Calibri" w:hAnsi="Calibri"/>
          <w:sz w:val="22"/>
          <w:szCs w:val="22"/>
        </w:rPr>
        <w:t xml:space="preserve"> possible consolidation.</w:t>
      </w:r>
    </w:p>
    <w:p w14:paraId="6C75A85D" w14:textId="77777777" w:rsidR="00802F32" w:rsidRPr="006A3E4A" w:rsidRDefault="00802F32" w:rsidP="00B75AC3">
      <w:pPr>
        <w:jc w:val="both"/>
        <w:rPr>
          <w:rFonts w:ascii="Calibri" w:hAnsi="Calibri"/>
          <w:sz w:val="22"/>
          <w:szCs w:val="22"/>
        </w:rPr>
      </w:pPr>
    </w:p>
    <w:p w14:paraId="78C8D85D" w14:textId="77777777" w:rsidR="008B7B94" w:rsidRPr="006A3E4A" w:rsidRDefault="008B7B94" w:rsidP="00B75AC3">
      <w:pPr>
        <w:jc w:val="both"/>
        <w:rPr>
          <w:rFonts w:ascii="Calibri" w:hAnsi="Calibri"/>
          <w:i/>
          <w:sz w:val="22"/>
          <w:szCs w:val="22"/>
        </w:rPr>
      </w:pPr>
      <w:r w:rsidRPr="006A3E4A">
        <w:rPr>
          <w:rFonts w:ascii="Calibri" w:hAnsi="Calibri"/>
          <w:i/>
          <w:sz w:val="22"/>
          <w:szCs w:val="22"/>
        </w:rPr>
        <w:t>Acteurs présents</w:t>
      </w:r>
    </w:p>
    <w:p w14:paraId="4C216D3B" w14:textId="77777777" w:rsidR="000C59C7" w:rsidRPr="006A3E4A" w:rsidRDefault="000C59C7" w:rsidP="000C59C7">
      <w:pPr>
        <w:jc w:val="both"/>
        <w:rPr>
          <w:rFonts w:ascii="Calibri" w:hAnsi="Calibri"/>
          <w:sz w:val="22"/>
          <w:szCs w:val="22"/>
        </w:rPr>
      </w:pPr>
      <w:r w:rsidRPr="006A3E4A">
        <w:rPr>
          <w:rFonts w:ascii="Calibri" w:hAnsi="Calibri"/>
          <w:sz w:val="22"/>
          <w:szCs w:val="22"/>
        </w:rPr>
        <w:t xml:space="preserve">La coalition portera sur la </w:t>
      </w:r>
      <w:r w:rsidRPr="006A3E4A">
        <w:rPr>
          <w:rFonts w:ascii="Calibri" w:hAnsi="Calibri"/>
          <w:b/>
          <w:sz w:val="22"/>
          <w:szCs w:val="22"/>
        </w:rPr>
        <w:t xml:space="preserve">planification urbaine et territoriale intégrée </w:t>
      </w:r>
      <w:r w:rsidRPr="006A3E4A">
        <w:rPr>
          <w:rFonts w:ascii="Calibri" w:hAnsi="Calibri"/>
          <w:sz w:val="22"/>
          <w:szCs w:val="22"/>
        </w:rPr>
        <w:t xml:space="preserve">comme moteur d’une transition énergétique et d’une adaptation au changement climatique. </w:t>
      </w:r>
    </w:p>
    <w:p w14:paraId="334B3C23" w14:textId="4DC0A57A" w:rsidR="002B27EA" w:rsidRPr="006A3E4A" w:rsidRDefault="00802F32" w:rsidP="00A86329">
      <w:pPr>
        <w:jc w:val="both"/>
        <w:rPr>
          <w:rFonts w:ascii="Calibri" w:hAnsi="Calibri"/>
          <w:sz w:val="22"/>
          <w:szCs w:val="22"/>
        </w:rPr>
      </w:pPr>
      <w:r w:rsidRPr="006A3E4A">
        <w:rPr>
          <w:rFonts w:ascii="Calibri" w:hAnsi="Calibri"/>
          <w:sz w:val="22"/>
          <w:szCs w:val="22"/>
        </w:rPr>
        <w:t xml:space="preserve">La coalition est </w:t>
      </w:r>
      <w:proofErr w:type="spellStart"/>
      <w:r w:rsidR="0078287C" w:rsidRPr="006A3E4A">
        <w:rPr>
          <w:rFonts w:ascii="Calibri" w:hAnsi="Calibri"/>
          <w:sz w:val="22"/>
          <w:szCs w:val="22"/>
        </w:rPr>
        <w:t>co</w:t>
      </w:r>
      <w:proofErr w:type="spellEnd"/>
      <w:r w:rsidR="002B27EA" w:rsidRPr="006A3E4A">
        <w:rPr>
          <w:rFonts w:ascii="Calibri" w:hAnsi="Calibri"/>
          <w:sz w:val="22"/>
          <w:szCs w:val="22"/>
        </w:rPr>
        <w:t xml:space="preserve"> </w:t>
      </w:r>
      <w:r w:rsidR="0078287C" w:rsidRPr="006A3E4A">
        <w:rPr>
          <w:rFonts w:ascii="Calibri" w:hAnsi="Calibri"/>
          <w:sz w:val="22"/>
          <w:szCs w:val="22"/>
        </w:rPr>
        <w:t>pilotée</w:t>
      </w:r>
      <w:r w:rsidR="008C7306" w:rsidRPr="006A3E4A">
        <w:rPr>
          <w:rFonts w:ascii="Calibri" w:hAnsi="Calibri"/>
          <w:sz w:val="22"/>
          <w:szCs w:val="22"/>
        </w:rPr>
        <w:t xml:space="preserve"> </w:t>
      </w:r>
      <w:r w:rsidRPr="006A3E4A">
        <w:rPr>
          <w:rFonts w:ascii="Calibri" w:hAnsi="Calibri"/>
          <w:sz w:val="22"/>
          <w:szCs w:val="22"/>
        </w:rPr>
        <w:t xml:space="preserve">par la </w:t>
      </w:r>
      <w:r w:rsidRPr="006A3E4A">
        <w:rPr>
          <w:rFonts w:ascii="Calibri" w:hAnsi="Calibri"/>
          <w:b/>
          <w:sz w:val="22"/>
          <w:szCs w:val="22"/>
        </w:rPr>
        <w:t>Fédération Nationale des Agences d’Urbanisme</w:t>
      </w:r>
      <w:r w:rsidRPr="006A3E4A">
        <w:rPr>
          <w:rFonts w:ascii="Calibri" w:hAnsi="Calibri"/>
          <w:sz w:val="22"/>
          <w:szCs w:val="22"/>
        </w:rPr>
        <w:t xml:space="preserve"> (FNAU)</w:t>
      </w:r>
      <w:r w:rsidR="008C7306" w:rsidRPr="006A3E4A">
        <w:rPr>
          <w:rFonts w:ascii="Calibri" w:hAnsi="Calibri"/>
          <w:sz w:val="22"/>
          <w:szCs w:val="22"/>
        </w:rPr>
        <w:t xml:space="preserve"> </w:t>
      </w:r>
      <w:r w:rsidRPr="006A3E4A">
        <w:rPr>
          <w:rFonts w:ascii="Calibri" w:hAnsi="Calibri"/>
          <w:sz w:val="22"/>
          <w:szCs w:val="22"/>
        </w:rPr>
        <w:t xml:space="preserve">et le </w:t>
      </w:r>
      <w:r w:rsidRPr="006A3E4A">
        <w:rPr>
          <w:rFonts w:ascii="Calibri" w:hAnsi="Calibri"/>
          <w:b/>
          <w:sz w:val="22"/>
          <w:szCs w:val="22"/>
        </w:rPr>
        <w:t xml:space="preserve">Network of </w:t>
      </w:r>
      <w:proofErr w:type="spellStart"/>
      <w:r w:rsidRPr="006A3E4A">
        <w:rPr>
          <w:rFonts w:ascii="Calibri" w:hAnsi="Calibri"/>
          <w:b/>
          <w:sz w:val="22"/>
          <w:szCs w:val="22"/>
        </w:rPr>
        <w:t>Regional</w:t>
      </w:r>
      <w:proofErr w:type="spellEnd"/>
      <w:r w:rsidRPr="006A3E4A">
        <w:rPr>
          <w:rFonts w:ascii="Calibri" w:hAnsi="Calibri"/>
          <w:b/>
          <w:sz w:val="22"/>
          <w:szCs w:val="22"/>
        </w:rPr>
        <w:t xml:space="preserve"> </w:t>
      </w:r>
      <w:proofErr w:type="spellStart"/>
      <w:r w:rsidRPr="006A3E4A">
        <w:rPr>
          <w:rFonts w:ascii="Calibri" w:hAnsi="Calibri"/>
          <w:b/>
          <w:sz w:val="22"/>
          <w:szCs w:val="22"/>
        </w:rPr>
        <w:t>Governments</w:t>
      </w:r>
      <w:proofErr w:type="spellEnd"/>
      <w:r w:rsidRPr="006A3E4A">
        <w:rPr>
          <w:rFonts w:ascii="Calibri" w:hAnsi="Calibri"/>
          <w:b/>
          <w:sz w:val="22"/>
          <w:szCs w:val="22"/>
        </w:rPr>
        <w:t xml:space="preserve"> for </w:t>
      </w:r>
      <w:proofErr w:type="spellStart"/>
      <w:r w:rsidRPr="006A3E4A">
        <w:rPr>
          <w:rFonts w:ascii="Calibri" w:hAnsi="Calibri"/>
          <w:b/>
          <w:sz w:val="22"/>
          <w:szCs w:val="22"/>
        </w:rPr>
        <w:t>Sustainable</w:t>
      </w:r>
      <w:proofErr w:type="spellEnd"/>
      <w:r w:rsidRPr="006A3E4A">
        <w:rPr>
          <w:rFonts w:ascii="Calibri" w:hAnsi="Calibri"/>
          <w:b/>
          <w:sz w:val="22"/>
          <w:szCs w:val="22"/>
        </w:rPr>
        <w:t xml:space="preserve"> </w:t>
      </w:r>
      <w:proofErr w:type="spellStart"/>
      <w:r w:rsidRPr="006A3E4A">
        <w:rPr>
          <w:rFonts w:ascii="Calibri" w:hAnsi="Calibri"/>
          <w:b/>
          <w:sz w:val="22"/>
          <w:szCs w:val="22"/>
        </w:rPr>
        <w:t>Development</w:t>
      </w:r>
      <w:proofErr w:type="spellEnd"/>
      <w:r w:rsidRPr="006A3E4A">
        <w:rPr>
          <w:rFonts w:ascii="Calibri" w:hAnsi="Calibri"/>
          <w:sz w:val="22"/>
          <w:szCs w:val="22"/>
        </w:rPr>
        <w:t xml:space="preserve"> (nrg4SD)</w:t>
      </w:r>
      <w:r w:rsidR="008C7306" w:rsidRPr="006A3E4A">
        <w:rPr>
          <w:rFonts w:ascii="Calibri" w:hAnsi="Calibri"/>
          <w:sz w:val="22"/>
          <w:szCs w:val="22"/>
        </w:rPr>
        <w:t>. Par ailleurs, elle a été renforcée par l</w:t>
      </w:r>
      <w:r w:rsidR="008C7306" w:rsidRPr="006A3E4A">
        <w:rPr>
          <w:rFonts w:ascii="Calibri" w:hAnsi="Calibri"/>
          <w:b/>
          <w:sz w:val="22"/>
          <w:szCs w:val="22"/>
        </w:rPr>
        <w:t>’Institut de l’Aménagement et de l’Urbanisme d’Île-de-France</w:t>
      </w:r>
      <w:r w:rsidR="008C7306" w:rsidRPr="006A3E4A">
        <w:rPr>
          <w:rFonts w:ascii="Calibri" w:hAnsi="Calibri"/>
          <w:sz w:val="22"/>
          <w:szCs w:val="22"/>
        </w:rPr>
        <w:t xml:space="preserve"> (IAU) et l’</w:t>
      </w:r>
      <w:r w:rsidR="008C7306" w:rsidRPr="006A3E4A">
        <w:rPr>
          <w:rFonts w:ascii="Calibri" w:hAnsi="Calibri"/>
          <w:b/>
          <w:sz w:val="22"/>
          <w:szCs w:val="22"/>
        </w:rPr>
        <w:t>Atelier international du Grand Paris</w:t>
      </w:r>
      <w:r w:rsidR="008C7306" w:rsidRPr="006A3E4A">
        <w:rPr>
          <w:rFonts w:ascii="Calibri" w:hAnsi="Calibri"/>
          <w:sz w:val="22"/>
          <w:szCs w:val="22"/>
        </w:rPr>
        <w:t xml:space="preserve"> (AIGP).</w:t>
      </w:r>
      <w:r w:rsidR="00A86329" w:rsidRPr="006A3E4A">
        <w:rPr>
          <w:rFonts w:ascii="Calibri" w:hAnsi="Calibri"/>
          <w:sz w:val="22"/>
          <w:szCs w:val="22"/>
        </w:rPr>
        <w:t xml:space="preserve"> Ces acteurs prennent en charge l’évolution de la coalition, l’observation de l’état de l’action et l’animation globale de la coalition.</w:t>
      </w:r>
      <w:r w:rsidR="002B27EA" w:rsidRPr="006A3E4A">
        <w:rPr>
          <w:rFonts w:ascii="Calibri" w:hAnsi="Calibri"/>
          <w:sz w:val="22"/>
          <w:szCs w:val="22"/>
        </w:rPr>
        <w:t xml:space="preserve"> </w:t>
      </w:r>
    </w:p>
    <w:p w14:paraId="73DBCFBC" w14:textId="77777777" w:rsidR="00802F32" w:rsidRPr="006A3E4A" w:rsidRDefault="00802F32" w:rsidP="00B75AC3">
      <w:pPr>
        <w:jc w:val="both"/>
        <w:rPr>
          <w:rFonts w:ascii="Calibri" w:hAnsi="Calibri"/>
          <w:sz w:val="22"/>
          <w:szCs w:val="22"/>
        </w:rPr>
      </w:pPr>
    </w:p>
    <w:p w14:paraId="52BD43A0" w14:textId="77777777" w:rsidR="008B7B94" w:rsidRPr="006A3E4A" w:rsidRDefault="008B7B94" w:rsidP="00B75AC3">
      <w:pPr>
        <w:jc w:val="both"/>
        <w:rPr>
          <w:rFonts w:ascii="Calibri" w:hAnsi="Calibri"/>
          <w:i/>
          <w:sz w:val="22"/>
          <w:szCs w:val="22"/>
        </w:rPr>
      </w:pPr>
      <w:r w:rsidRPr="006A3E4A">
        <w:rPr>
          <w:rFonts w:ascii="Calibri" w:hAnsi="Calibri"/>
          <w:i/>
          <w:sz w:val="22"/>
          <w:szCs w:val="22"/>
        </w:rPr>
        <w:t xml:space="preserve">Acteurs manquants </w:t>
      </w:r>
    </w:p>
    <w:p w14:paraId="41D8335B" w14:textId="6FBFCA91" w:rsidR="00802F32" w:rsidRPr="006A3E4A" w:rsidRDefault="008C7306" w:rsidP="00B75AC3">
      <w:pPr>
        <w:jc w:val="both"/>
        <w:rPr>
          <w:rFonts w:ascii="Calibri" w:hAnsi="Calibri"/>
          <w:sz w:val="22"/>
          <w:szCs w:val="22"/>
        </w:rPr>
      </w:pPr>
      <w:r w:rsidRPr="006A3E4A">
        <w:rPr>
          <w:rFonts w:ascii="Calibri" w:hAnsi="Calibri"/>
          <w:sz w:val="22"/>
          <w:szCs w:val="22"/>
        </w:rPr>
        <w:t xml:space="preserve">La coalition pourra être renforcée par </w:t>
      </w:r>
      <w:r w:rsidR="00E34BAA" w:rsidRPr="006A3E4A">
        <w:rPr>
          <w:rFonts w:ascii="Calibri" w:hAnsi="Calibri"/>
          <w:sz w:val="22"/>
          <w:szCs w:val="22"/>
        </w:rPr>
        <w:t xml:space="preserve">des réseaux internationaux (World </w:t>
      </w:r>
      <w:proofErr w:type="spellStart"/>
      <w:r w:rsidR="00E34BAA" w:rsidRPr="006A3E4A">
        <w:rPr>
          <w:rFonts w:ascii="Calibri" w:hAnsi="Calibri"/>
          <w:sz w:val="22"/>
          <w:szCs w:val="22"/>
        </w:rPr>
        <w:t>Urban</w:t>
      </w:r>
      <w:proofErr w:type="spellEnd"/>
      <w:r w:rsidR="00E34BAA" w:rsidRPr="006A3E4A">
        <w:rPr>
          <w:rFonts w:ascii="Calibri" w:hAnsi="Calibri"/>
          <w:sz w:val="22"/>
          <w:szCs w:val="22"/>
        </w:rPr>
        <w:t xml:space="preserve"> </w:t>
      </w:r>
      <w:proofErr w:type="spellStart"/>
      <w:r w:rsidR="00E34BAA" w:rsidRPr="006A3E4A">
        <w:rPr>
          <w:rFonts w:ascii="Calibri" w:hAnsi="Calibri"/>
          <w:sz w:val="22"/>
          <w:szCs w:val="22"/>
        </w:rPr>
        <w:t>Campaign</w:t>
      </w:r>
      <w:proofErr w:type="spellEnd"/>
      <w:r w:rsidR="00E34BAA" w:rsidRPr="006A3E4A">
        <w:rPr>
          <w:rFonts w:ascii="Calibri" w:hAnsi="Calibri"/>
          <w:sz w:val="22"/>
          <w:szCs w:val="22"/>
        </w:rPr>
        <w:t xml:space="preserve">, Global </w:t>
      </w:r>
      <w:proofErr w:type="spellStart"/>
      <w:r w:rsidR="00E34BAA" w:rsidRPr="006A3E4A">
        <w:rPr>
          <w:rFonts w:ascii="Calibri" w:hAnsi="Calibri"/>
          <w:sz w:val="22"/>
          <w:szCs w:val="22"/>
        </w:rPr>
        <w:t>Assembly</w:t>
      </w:r>
      <w:proofErr w:type="spellEnd"/>
      <w:r w:rsidR="00E34BAA" w:rsidRPr="006A3E4A">
        <w:rPr>
          <w:rFonts w:ascii="Calibri" w:hAnsi="Calibri"/>
          <w:sz w:val="22"/>
          <w:szCs w:val="22"/>
        </w:rPr>
        <w:t xml:space="preserve"> of </w:t>
      </w:r>
      <w:proofErr w:type="spellStart"/>
      <w:r w:rsidR="00E34BAA" w:rsidRPr="006A3E4A">
        <w:rPr>
          <w:rFonts w:ascii="Calibri" w:hAnsi="Calibri"/>
          <w:sz w:val="22"/>
          <w:szCs w:val="22"/>
        </w:rPr>
        <w:t>Partners</w:t>
      </w:r>
      <w:proofErr w:type="spellEnd"/>
      <w:r w:rsidR="00E34BAA" w:rsidRPr="006A3E4A">
        <w:rPr>
          <w:rFonts w:ascii="Calibri" w:hAnsi="Calibri"/>
          <w:sz w:val="22"/>
          <w:szCs w:val="22"/>
        </w:rPr>
        <w:t xml:space="preserve">, </w:t>
      </w:r>
      <w:proofErr w:type="spellStart"/>
      <w:r w:rsidR="00E34BAA" w:rsidRPr="006A3E4A">
        <w:rPr>
          <w:rFonts w:ascii="Calibri" w:hAnsi="Calibri"/>
          <w:sz w:val="22"/>
          <w:szCs w:val="22"/>
        </w:rPr>
        <w:t>I</w:t>
      </w:r>
      <w:r w:rsidR="00971F5C" w:rsidRPr="006A3E4A">
        <w:rPr>
          <w:rFonts w:ascii="Calibri" w:hAnsi="Calibri"/>
          <w:sz w:val="22"/>
          <w:szCs w:val="22"/>
        </w:rPr>
        <w:t>socarp</w:t>
      </w:r>
      <w:proofErr w:type="spellEnd"/>
      <w:r w:rsidR="00971F5C" w:rsidRPr="006A3E4A">
        <w:rPr>
          <w:rFonts w:ascii="Calibri" w:hAnsi="Calibri"/>
          <w:sz w:val="22"/>
          <w:szCs w:val="22"/>
        </w:rPr>
        <w:t xml:space="preserve">, IFHP, GPN, </w:t>
      </w:r>
      <w:proofErr w:type="gramStart"/>
      <w:r w:rsidR="00971F5C" w:rsidRPr="006A3E4A">
        <w:rPr>
          <w:rFonts w:ascii="Calibri" w:hAnsi="Calibri"/>
          <w:sz w:val="22"/>
          <w:szCs w:val="22"/>
        </w:rPr>
        <w:t>Inta</w:t>
      </w:r>
      <w:r w:rsidR="00593C1C" w:rsidRPr="006A3E4A">
        <w:rPr>
          <w:rFonts w:ascii="Calibri" w:hAnsi="Calibri"/>
          <w:sz w:val="22"/>
          <w:szCs w:val="22"/>
        </w:rPr>
        <w:t>…</w:t>
      </w:r>
      <w:r w:rsidR="00E34BAA" w:rsidRPr="006A3E4A">
        <w:rPr>
          <w:rFonts w:ascii="Calibri" w:hAnsi="Calibri"/>
          <w:sz w:val="22"/>
          <w:szCs w:val="22"/>
        </w:rPr>
        <w:t>)</w:t>
      </w:r>
      <w:proofErr w:type="gramEnd"/>
      <w:r w:rsidR="00E34BAA" w:rsidRPr="006A3E4A">
        <w:rPr>
          <w:rFonts w:ascii="Calibri" w:hAnsi="Calibri"/>
          <w:sz w:val="22"/>
          <w:szCs w:val="22"/>
        </w:rPr>
        <w:t xml:space="preserve">, </w:t>
      </w:r>
      <w:r w:rsidRPr="006A3E4A">
        <w:rPr>
          <w:rFonts w:ascii="Calibri" w:hAnsi="Calibri"/>
          <w:sz w:val="22"/>
          <w:szCs w:val="22"/>
        </w:rPr>
        <w:t>des entreprises</w:t>
      </w:r>
      <w:r w:rsidR="00A335AC" w:rsidRPr="006A3E4A">
        <w:rPr>
          <w:rFonts w:ascii="Calibri" w:hAnsi="Calibri"/>
          <w:sz w:val="22"/>
          <w:szCs w:val="22"/>
        </w:rPr>
        <w:t xml:space="preserve"> (…)</w:t>
      </w:r>
      <w:r w:rsidRPr="006A3E4A">
        <w:rPr>
          <w:rFonts w:ascii="Calibri" w:hAnsi="Calibri"/>
          <w:sz w:val="22"/>
          <w:szCs w:val="22"/>
        </w:rPr>
        <w:t>, des ONG</w:t>
      </w:r>
      <w:r w:rsidR="00A335AC" w:rsidRPr="006A3E4A">
        <w:rPr>
          <w:rFonts w:ascii="Calibri" w:hAnsi="Calibri"/>
          <w:sz w:val="22"/>
          <w:szCs w:val="22"/>
        </w:rPr>
        <w:t xml:space="preserve"> (</w:t>
      </w:r>
      <w:r w:rsidR="00593C1C" w:rsidRPr="006A3E4A">
        <w:rPr>
          <w:rFonts w:ascii="Calibri" w:hAnsi="Calibri"/>
          <w:sz w:val="22"/>
          <w:szCs w:val="22"/>
        </w:rPr>
        <w:t>Centre Sud, GRET</w:t>
      </w:r>
      <w:r w:rsidR="00A335AC" w:rsidRPr="006A3E4A">
        <w:rPr>
          <w:rFonts w:ascii="Calibri" w:hAnsi="Calibri"/>
          <w:sz w:val="22"/>
          <w:szCs w:val="22"/>
        </w:rPr>
        <w:t>…)</w:t>
      </w:r>
      <w:r w:rsidR="00E34BAA" w:rsidRPr="006A3E4A">
        <w:rPr>
          <w:rFonts w:ascii="Calibri" w:hAnsi="Calibri"/>
          <w:sz w:val="22"/>
          <w:szCs w:val="22"/>
        </w:rPr>
        <w:t xml:space="preserve"> et des universités (Sciences Po, </w:t>
      </w:r>
      <w:r w:rsidR="00971F5C" w:rsidRPr="006A3E4A">
        <w:rPr>
          <w:rFonts w:ascii="Calibri" w:hAnsi="Calibri"/>
          <w:sz w:val="22"/>
          <w:szCs w:val="22"/>
        </w:rPr>
        <w:t xml:space="preserve">EUP, </w:t>
      </w:r>
      <w:r w:rsidR="00593C1C" w:rsidRPr="006A3E4A">
        <w:rPr>
          <w:rFonts w:ascii="Calibri" w:hAnsi="Calibri"/>
          <w:sz w:val="22"/>
          <w:szCs w:val="22"/>
        </w:rPr>
        <w:t>Paris-</w:t>
      </w:r>
      <w:r w:rsidR="00971F5C" w:rsidRPr="006A3E4A">
        <w:rPr>
          <w:rFonts w:ascii="Calibri" w:hAnsi="Calibri"/>
          <w:sz w:val="22"/>
          <w:szCs w:val="22"/>
        </w:rPr>
        <w:t xml:space="preserve">Sorbonne, </w:t>
      </w:r>
      <w:r w:rsidR="00E34BAA" w:rsidRPr="006A3E4A">
        <w:rPr>
          <w:rFonts w:ascii="Calibri" w:hAnsi="Calibri"/>
          <w:sz w:val="22"/>
          <w:szCs w:val="22"/>
        </w:rPr>
        <w:t>etc</w:t>
      </w:r>
      <w:r w:rsidR="00971F5C" w:rsidRPr="006A3E4A">
        <w:rPr>
          <w:rFonts w:ascii="Calibri" w:hAnsi="Calibri"/>
          <w:sz w:val="22"/>
          <w:szCs w:val="22"/>
        </w:rPr>
        <w:t>.</w:t>
      </w:r>
      <w:r w:rsidR="00E34BAA" w:rsidRPr="006A3E4A">
        <w:rPr>
          <w:rFonts w:ascii="Calibri" w:hAnsi="Calibri"/>
          <w:sz w:val="22"/>
          <w:szCs w:val="22"/>
        </w:rPr>
        <w:t>)</w:t>
      </w:r>
      <w:r w:rsidR="00971F5C" w:rsidRPr="006A3E4A">
        <w:rPr>
          <w:rFonts w:ascii="Calibri" w:hAnsi="Calibri"/>
          <w:sz w:val="22"/>
          <w:szCs w:val="22"/>
        </w:rPr>
        <w:t xml:space="preserve"> </w:t>
      </w:r>
      <w:r w:rsidRPr="006A3E4A">
        <w:rPr>
          <w:rFonts w:ascii="Calibri" w:hAnsi="Calibri"/>
          <w:sz w:val="22"/>
          <w:szCs w:val="22"/>
        </w:rPr>
        <w:t xml:space="preserve">pour couvrir l’ensemble de la société civile mondiale. </w:t>
      </w:r>
      <w:r w:rsidR="002B27EA" w:rsidRPr="006A3E4A">
        <w:rPr>
          <w:rFonts w:ascii="Calibri" w:hAnsi="Calibri"/>
          <w:sz w:val="22"/>
          <w:szCs w:val="22"/>
        </w:rPr>
        <w:t xml:space="preserve">Cette initiative sera conduite en articulation avec le réseau mondial </w:t>
      </w:r>
      <w:r w:rsidR="00593C1C" w:rsidRPr="006A3E4A">
        <w:rPr>
          <w:rFonts w:ascii="Calibri" w:hAnsi="Calibri"/>
          <w:sz w:val="22"/>
          <w:szCs w:val="22"/>
        </w:rPr>
        <w:t>des agences d’urbanisme qui ser</w:t>
      </w:r>
      <w:r w:rsidR="002B27EA" w:rsidRPr="006A3E4A">
        <w:rPr>
          <w:rFonts w:ascii="Calibri" w:hAnsi="Calibri"/>
          <w:sz w:val="22"/>
          <w:szCs w:val="22"/>
        </w:rPr>
        <w:t>a</w:t>
      </w:r>
      <w:r w:rsidR="00593C1C" w:rsidRPr="006A3E4A">
        <w:rPr>
          <w:rFonts w:ascii="Calibri" w:hAnsi="Calibri"/>
          <w:sz w:val="22"/>
          <w:szCs w:val="22"/>
        </w:rPr>
        <w:t xml:space="preserve"> l</w:t>
      </w:r>
      <w:r w:rsidR="002B27EA" w:rsidRPr="006A3E4A">
        <w:rPr>
          <w:rFonts w:ascii="Calibri" w:hAnsi="Calibri"/>
          <w:sz w:val="22"/>
          <w:szCs w:val="22"/>
        </w:rPr>
        <w:t>a</w:t>
      </w:r>
      <w:r w:rsidR="00593C1C" w:rsidRPr="006A3E4A">
        <w:rPr>
          <w:rFonts w:ascii="Calibri" w:hAnsi="Calibri"/>
          <w:sz w:val="22"/>
          <w:szCs w:val="22"/>
        </w:rPr>
        <w:t>n</w:t>
      </w:r>
      <w:r w:rsidR="002B27EA" w:rsidRPr="006A3E4A">
        <w:rPr>
          <w:rFonts w:ascii="Calibri" w:hAnsi="Calibri"/>
          <w:sz w:val="22"/>
          <w:szCs w:val="22"/>
        </w:rPr>
        <w:t xml:space="preserve">cé à Quito lors de la conférence Habitat III. </w:t>
      </w:r>
      <w:r w:rsidRPr="006A3E4A">
        <w:rPr>
          <w:rFonts w:ascii="Calibri" w:hAnsi="Calibri"/>
          <w:sz w:val="22"/>
          <w:szCs w:val="22"/>
        </w:rPr>
        <w:t xml:space="preserve">Par ailleurs, la DGALN, </w:t>
      </w:r>
      <w:proofErr w:type="gramStart"/>
      <w:r w:rsidRPr="006A3E4A">
        <w:rPr>
          <w:rFonts w:ascii="Calibri" w:hAnsi="Calibri"/>
          <w:sz w:val="22"/>
          <w:szCs w:val="22"/>
        </w:rPr>
        <w:t>l’ADEME…,</w:t>
      </w:r>
      <w:proofErr w:type="gramEnd"/>
      <w:r w:rsidRPr="006A3E4A">
        <w:rPr>
          <w:rFonts w:ascii="Calibri" w:hAnsi="Calibri"/>
          <w:sz w:val="22"/>
          <w:szCs w:val="22"/>
        </w:rPr>
        <w:t xml:space="preserve"> acteurs étatiques permettent de compléter le panorama des acteurs </w:t>
      </w:r>
      <w:proofErr w:type="spellStart"/>
      <w:r w:rsidRPr="006A3E4A">
        <w:rPr>
          <w:rFonts w:ascii="Calibri" w:hAnsi="Calibri"/>
          <w:sz w:val="22"/>
          <w:szCs w:val="22"/>
        </w:rPr>
        <w:t>oeuvrant</w:t>
      </w:r>
      <w:proofErr w:type="spellEnd"/>
      <w:r w:rsidRPr="006A3E4A">
        <w:rPr>
          <w:rFonts w:ascii="Calibri" w:hAnsi="Calibri"/>
          <w:sz w:val="22"/>
          <w:szCs w:val="22"/>
        </w:rPr>
        <w:t xml:space="preserve"> à la planification.</w:t>
      </w:r>
    </w:p>
    <w:p w14:paraId="1E3708EC" w14:textId="77777777" w:rsidR="00921DD8" w:rsidRPr="006A3E4A" w:rsidRDefault="00921DD8" w:rsidP="00B75AC3">
      <w:pPr>
        <w:jc w:val="both"/>
        <w:rPr>
          <w:rFonts w:ascii="Calibri" w:hAnsi="Calibri"/>
          <w:i/>
          <w:sz w:val="22"/>
          <w:szCs w:val="22"/>
        </w:rPr>
      </w:pPr>
    </w:p>
    <w:p w14:paraId="405DF790" w14:textId="77777777" w:rsidR="008B7B94" w:rsidRPr="006A3E4A" w:rsidRDefault="008B7B94" w:rsidP="00B75AC3">
      <w:pPr>
        <w:jc w:val="both"/>
        <w:rPr>
          <w:rFonts w:ascii="Calibri" w:hAnsi="Calibri"/>
          <w:i/>
          <w:sz w:val="22"/>
          <w:szCs w:val="22"/>
        </w:rPr>
      </w:pPr>
      <w:r w:rsidRPr="006A3E4A">
        <w:rPr>
          <w:rFonts w:ascii="Calibri" w:hAnsi="Calibri"/>
          <w:i/>
          <w:sz w:val="22"/>
          <w:szCs w:val="22"/>
        </w:rPr>
        <w:t>Rôle de chacun</w:t>
      </w:r>
    </w:p>
    <w:p w14:paraId="6FEF2122" w14:textId="6590464E" w:rsidR="009F4F36" w:rsidRPr="006A3E4A" w:rsidRDefault="009F4F36" w:rsidP="009F4F36">
      <w:pPr>
        <w:jc w:val="both"/>
        <w:rPr>
          <w:rFonts w:ascii="Calibri" w:hAnsi="Calibri"/>
          <w:sz w:val="22"/>
          <w:szCs w:val="22"/>
        </w:rPr>
      </w:pPr>
      <w:r w:rsidRPr="006A3E4A">
        <w:rPr>
          <w:rFonts w:ascii="Calibri" w:hAnsi="Calibri"/>
          <w:sz w:val="22"/>
          <w:szCs w:val="22"/>
        </w:rPr>
        <w:t xml:space="preserve">La coalition </w:t>
      </w:r>
      <w:r w:rsidR="002B27EA" w:rsidRPr="006A3E4A">
        <w:rPr>
          <w:rFonts w:ascii="Calibri" w:hAnsi="Calibri"/>
          <w:sz w:val="22"/>
          <w:szCs w:val="22"/>
        </w:rPr>
        <w:t>P</w:t>
      </w:r>
      <w:r w:rsidRPr="006A3E4A">
        <w:rPr>
          <w:rFonts w:ascii="Calibri" w:hAnsi="Calibri"/>
          <w:sz w:val="22"/>
          <w:szCs w:val="22"/>
        </w:rPr>
        <w:t xml:space="preserve">lanification territoriale est l’occasion de réfléchir à l’importance de la planification urbaine et territoriale, portée par les gouvernements locaux et </w:t>
      </w:r>
      <w:proofErr w:type="spellStart"/>
      <w:r w:rsidRPr="006A3E4A">
        <w:rPr>
          <w:rFonts w:ascii="Calibri" w:hAnsi="Calibri"/>
          <w:sz w:val="22"/>
          <w:szCs w:val="22"/>
        </w:rPr>
        <w:t>sub</w:t>
      </w:r>
      <w:proofErr w:type="spellEnd"/>
      <w:r w:rsidR="002738F2">
        <w:rPr>
          <w:rFonts w:ascii="Calibri" w:hAnsi="Calibri"/>
          <w:sz w:val="22"/>
          <w:szCs w:val="22"/>
        </w:rPr>
        <w:t>-</w:t>
      </w:r>
      <w:r w:rsidRPr="006A3E4A">
        <w:rPr>
          <w:rFonts w:ascii="Calibri" w:hAnsi="Calibri"/>
          <w:sz w:val="22"/>
          <w:szCs w:val="22"/>
        </w:rPr>
        <w:t xml:space="preserve">nationaux pour lutter contre le changement climatique. </w:t>
      </w:r>
      <w:r w:rsidRPr="006A3E4A">
        <w:rPr>
          <w:rFonts w:ascii="Calibri" w:hAnsi="Calibri"/>
          <w:b/>
          <w:sz w:val="22"/>
          <w:szCs w:val="22"/>
        </w:rPr>
        <w:t xml:space="preserve">Elle s’intéresse aux objectifs politiques de la planification, à la manière de penser des outils et des indicateurs adaptés autant que de mettre en place des politiques </w:t>
      </w:r>
      <w:r w:rsidR="00971F5C" w:rsidRPr="006A3E4A">
        <w:rPr>
          <w:rFonts w:ascii="Calibri" w:hAnsi="Calibri"/>
          <w:b/>
          <w:sz w:val="22"/>
          <w:szCs w:val="22"/>
        </w:rPr>
        <w:t xml:space="preserve">et des stratégies </w:t>
      </w:r>
      <w:r w:rsidRPr="006A3E4A">
        <w:rPr>
          <w:rFonts w:ascii="Calibri" w:hAnsi="Calibri"/>
          <w:b/>
          <w:sz w:val="22"/>
          <w:szCs w:val="22"/>
        </w:rPr>
        <w:t>urbaines et territoriales</w:t>
      </w:r>
      <w:r w:rsidRPr="006A3E4A">
        <w:rPr>
          <w:rFonts w:ascii="Calibri" w:hAnsi="Calibri"/>
          <w:sz w:val="22"/>
          <w:szCs w:val="22"/>
        </w:rPr>
        <w:t>. Le sujet est aussi de discuter de l’importance d’adapter les politiques publiques aux contextes locaux, autant que de les concevoir et mettre en place collectivement, avec les citoyens et les acteurs locaux. Sans approche holistique et transversale, on ne peut pas atteindre les objectifs de développement durable fixés.</w:t>
      </w:r>
    </w:p>
    <w:p w14:paraId="43D6FCAE" w14:textId="77777777" w:rsidR="009F4F36" w:rsidRPr="006A3E4A" w:rsidRDefault="009F4F36" w:rsidP="009F4F36">
      <w:pPr>
        <w:jc w:val="both"/>
        <w:rPr>
          <w:rFonts w:ascii="Calibri" w:hAnsi="Calibri"/>
          <w:sz w:val="22"/>
          <w:szCs w:val="22"/>
        </w:rPr>
      </w:pPr>
    </w:p>
    <w:p w14:paraId="29A86545" w14:textId="1FEFC9B7" w:rsidR="009F4F36" w:rsidRPr="006A3E4A" w:rsidRDefault="009F4F36" w:rsidP="009F4F36">
      <w:pPr>
        <w:jc w:val="both"/>
        <w:rPr>
          <w:rFonts w:ascii="Calibri" w:hAnsi="Calibri"/>
          <w:sz w:val="22"/>
          <w:szCs w:val="22"/>
        </w:rPr>
      </w:pPr>
      <w:r w:rsidRPr="006A3E4A">
        <w:rPr>
          <w:rFonts w:ascii="Calibri" w:hAnsi="Calibri"/>
          <w:sz w:val="22"/>
          <w:szCs w:val="22"/>
        </w:rPr>
        <w:t xml:space="preserve">Cette coalition est pensée comme une opportunité pour les autorités locales, pour les praticiens, </w:t>
      </w:r>
      <w:r w:rsidR="00593C1C" w:rsidRPr="006A3E4A">
        <w:rPr>
          <w:rFonts w:ascii="Calibri" w:hAnsi="Calibri"/>
          <w:sz w:val="22"/>
          <w:szCs w:val="22"/>
        </w:rPr>
        <w:t xml:space="preserve">les organismes de planification territoriales, </w:t>
      </w:r>
      <w:r w:rsidRPr="006A3E4A">
        <w:rPr>
          <w:rFonts w:ascii="Calibri" w:hAnsi="Calibri"/>
          <w:sz w:val="22"/>
          <w:szCs w:val="22"/>
        </w:rPr>
        <w:t>la société civile</w:t>
      </w:r>
      <w:r w:rsidR="00593C1C" w:rsidRPr="006A3E4A">
        <w:rPr>
          <w:rFonts w:ascii="Calibri" w:hAnsi="Calibri"/>
          <w:sz w:val="22"/>
          <w:szCs w:val="22"/>
        </w:rPr>
        <w:t xml:space="preserve"> et</w:t>
      </w:r>
      <w:r w:rsidRPr="006A3E4A">
        <w:rPr>
          <w:rFonts w:ascii="Calibri" w:hAnsi="Calibri"/>
          <w:sz w:val="22"/>
          <w:szCs w:val="22"/>
        </w:rPr>
        <w:t xml:space="preserve"> les organisations internationales de discuter ensemble de la manière d’améliorer la résilience et de concevoir des villes et des territoires bas-carbone. </w:t>
      </w:r>
    </w:p>
    <w:p w14:paraId="3C41DB89" w14:textId="77777777" w:rsidR="00802F32" w:rsidRPr="006A3E4A" w:rsidRDefault="00802F32" w:rsidP="00B75AC3">
      <w:pPr>
        <w:jc w:val="both"/>
        <w:rPr>
          <w:rFonts w:ascii="Calibri" w:hAnsi="Calibri"/>
          <w:sz w:val="22"/>
          <w:szCs w:val="22"/>
        </w:rPr>
      </w:pPr>
    </w:p>
    <w:p w14:paraId="458FFDF2" w14:textId="77777777" w:rsidR="008B7B94" w:rsidRPr="006A3E4A" w:rsidRDefault="008B7B94" w:rsidP="00B75AC3">
      <w:pPr>
        <w:jc w:val="both"/>
        <w:rPr>
          <w:rFonts w:ascii="Calibri" w:hAnsi="Calibri"/>
          <w:i/>
          <w:sz w:val="22"/>
          <w:szCs w:val="22"/>
        </w:rPr>
      </w:pPr>
      <w:r w:rsidRPr="006A3E4A">
        <w:rPr>
          <w:rFonts w:ascii="Calibri" w:hAnsi="Calibri"/>
          <w:i/>
          <w:sz w:val="22"/>
          <w:szCs w:val="22"/>
        </w:rPr>
        <w:t>Eventuelles</w:t>
      </w:r>
      <w:r w:rsidR="00E12E91" w:rsidRPr="006A3E4A">
        <w:rPr>
          <w:rFonts w:ascii="Calibri" w:hAnsi="Calibri"/>
          <w:i/>
          <w:sz w:val="22"/>
          <w:szCs w:val="22"/>
        </w:rPr>
        <w:t xml:space="preserve"> difficultés</w:t>
      </w:r>
    </w:p>
    <w:p w14:paraId="400E0B53" w14:textId="0E023A34" w:rsidR="008B7B94" w:rsidRPr="006A3E4A" w:rsidRDefault="009F4F36" w:rsidP="00B75AC3">
      <w:pPr>
        <w:jc w:val="both"/>
        <w:rPr>
          <w:rFonts w:ascii="Calibri" w:hAnsi="Calibri"/>
          <w:sz w:val="22"/>
          <w:szCs w:val="22"/>
        </w:rPr>
      </w:pPr>
      <w:r w:rsidRPr="006A3E4A">
        <w:rPr>
          <w:rFonts w:ascii="Calibri" w:hAnsi="Calibri"/>
          <w:sz w:val="22"/>
          <w:szCs w:val="22"/>
        </w:rPr>
        <w:t xml:space="preserve">Pour former cette coalition, un espace doit être </w:t>
      </w:r>
      <w:r w:rsidR="00593C1C" w:rsidRPr="006A3E4A">
        <w:rPr>
          <w:rFonts w:ascii="Calibri" w:hAnsi="Calibri"/>
          <w:sz w:val="22"/>
          <w:szCs w:val="22"/>
        </w:rPr>
        <w:t>mis en place</w:t>
      </w:r>
      <w:r w:rsidRPr="006A3E4A">
        <w:rPr>
          <w:rFonts w:ascii="Calibri" w:hAnsi="Calibri"/>
          <w:sz w:val="22"/>
          <w:szCs w:val="22"/>
        </w:rPr>
        <w:t xml:space="preserve"> (plateforme par exemple) afin de </w:t>
      </w:r>
      <w:r w:rsidR="00593C1C" w:rsidRPr="006A3E4A">
        <w:rPr>
          <w:rFonts w:ascii="Calibri" w:hAnsi="Calibri"/>
          <w:sz w:val="22"/>
          <w:szCs w:val="22"/>
        </w:rPr>
        <w:t>faciliter</w:t>
      </w:r>
      <w:r w:rsidRPr="006A3E4A">
        <w:rPr>
          <w:rFonts w:ascii="Calibri" w:hAnsi="Calibri"/>
          <w:sz w:val="22"/>
          <w:szCs w:val="22"/>
        </w:rPr>
        <w:t xml:space="preserve"> discussion</w:t>
      </w:r>
      <w:r w:rsidR="00593C1C" w:rsidRPr="006A3E4A">
        <w:rPr>
          <w:rFonts w:ascii="Calibri" w:hAnsi="Calibri"/>
          <w:sz w:val="22"/>
          <w:szCs w:val="22"/>
        </w:rPr>
        <w:t>s</w:t>
      </w:r>
      <w:r w:rsidRPr="006A3E4A">
        <w:rPr>
          <w:rFonts w:ascii="Calibri" w:hAnsi="Calibri"/>
          <w:sz w:val="22"/>
          <w:szCs w:val="22"/>
        </w:rPr>
        <w:t xml:space="preserve"> et</w:t>
      </w:r>
      <w:r w:rsidR="00593C1C" w:rsidRPr="006A3E4A">
        <w:rPr>
          <w:rFonts w:ascii="Calibri" w:hAnsi="Calibri"/>
          <w:sz w:val="22"/>
          <w:szCs w:val="22"/>
        </w:rPr>
        <w:t xml:space="preserve"> élaboration d’</w:t>
      </w:r>
      <w:r w:rsidR="002738F2" w:rsidRPr="006A3E4A">
        <w:rPr>
          <w:rFonts w:ascii="Calibri" w:hAnsi="Calibri"/>
          <w:sz w:val="22"/>
          <w:szCs w:val="22"/>
        </w:rPr>
        <w:t>initiatives</w:t>
      </w:r>
      <w:r w:rsidRPr="006A3E4A">
        <w:rPr>
          <w:rFonts w:ascii="Calibri" w:hAnsi="Calibri"/>
          <w:sz w:val="22"/>
          <w:szCs w:val="22"/>
        </w:rPr>
        <w:t>. Les enjeux de financement représentent une difficulté supplémentaire.</w:t>
      </w:r>
    </w:p>
    <w:p w14:paraId="75D543E5" w14:textId="77777777" w:rsidR="009F4F36" w:rsidRPr="006A3E4A" w:rsidRDefault="009F4F36" w:rsidP="00B75AC3">
      <w:pPr>
        <w:jc w:val="both"/>
        <w:rPr>
          <w:rFonts w:ascii="Calibri" w:hAnsi="Calibri"/>
          <w:sz w:val="22"/>
          <w:szCs w:val="22"/>
        </w:rPr>
      </w:pPr>
    </w:p>
    <w:p w14:paraId="1366CF4A" w14:textId="175CC506" w:rsidR="007C0F94" w:rsidRPr="006A3E4A" w:rsidRDefault="007C0F94" w:rsidP="007C0F94">
      <w:pPr>
        <w:jc w:val="both"/>
        <w:rPr>
          <w:rFonts w:ascii="Calibri" w:hAnsi="Calibri"/>
          <w:b/>
          <w:sz w:val="22"/>
          <w:szCs w:val="22"/>
          <w:u w:val="single"/>
        </w:rPr>
      </w:pPr>
      <w:r w:rsidRPr="006A3E4A">
        <w:rPr>
          <w:rFonts w:ascii="Calibri" w:hAnsi="Calibri"/>
          <w:b/>
          <w:sz w:val="22"/>
          <w:szCs w:val="22"/>
          <w:u w:val="single"/>
        </w:rPr>
        <w:t>Engagements pris lors du Sommet Climat &amp; Territoires de Lyon et de la COP 21 et enjeux prioritaires</w:t>
      </w:r>
    </w:p>
    <w:p w14:paraId="6A2B15B5" w14:textId="77777777" w:rsidR="007C0F94" w:rsidRPr="006A3E4A" w:rsidRDefault="007C0F94" w:rsidP="007C0F94">
      <w:pPr>
        <w:jc w:val="both"/>
        <w:rPr>
          <w:rFonts w:ascii="Calibri" w:hAnsi="Calibri"/>
          <w:sz w:val="22"/>
          <w:szCs w:val="22"/>
        </w:rPr>
      </w:pPr>
    </w:p>
    <w:p w14:paraId="11ECBA11" w14:textId="77777777" w:rsidR="007C0F94" w:rsidRPr="006A3E4A" w:rsidRDefault="007C0F94" w:rsidP="007C0F94">
      <w:pPr>
        <w:jc w:val="both"/>
        <w:rPr>
          <w:rFonts w:ascii="Calibri" w:hAnsi="Calibri"/>
          <w:sz w:val="22"/>
          <w:szCs w:val="22"/>
        </w:rPr>
      </w:pPr>
      <w:r w:rsidRPr="006A3E4A">
        <w:rPr>
          <w:rFonts w:ascii="Calibri" w:hAnsi="Calibri"/>
          <w:sz w:val="22"/>
          <w:szCs w:val="22"/>
        </w:rPr>
        <w:t xml:space="preserve">La planification urbaine et territoriale donne un cadre pour lutter contre le changement climatique. En effet, le changement climatique, mais plus largement les migrations urbaines, la croissance </w:t>
      </w:r>
      <w:r w:rsidRPr="006A3E4A">
        <w:rPr>
          <w:rFonts w:ascii="Calibri" w:hAnsi="Calibri"/>
          <w:sz w:val="22"/>
          <w:szCs w:val="22"/>
        </w:rPr>
        <w:lastRenderedPageBreak/>
        <w:t xml:space="preserve">démographique et les phénomènes de métropolisation, particulièrement dans les pays du Sud, sont des enjeux majeurs pour le développement humain et pour la protection des ressources naturelles. </w:t>
      </w:r>
    </w:p>
    <w:p w14:paraId="41AAD493" w14:textId="77777777" w:rsidR="007C0F94" w:rsidRPr="006A3E4A" w:rsidRDefault="007C0F94" w:rsidP="007C0F94">
      <w:pPr>
        <w:jc w:val="both"/>
        <w:rPr>
          <w:rFonts w:ascii="Calibri" w:hAnsi="Calibri"/>
          <w:sz w:val="22"/>
          <w:szCs w:val="22"/>
          <w:u w:val="single"/>
        </w:rPr>
      </w:pPr>
    </w:p>
    <w:p w14:paraId="51A9E04C" w14:textId="77777777" w:rsidR="007C0F94" w:rsidRPr="006A3E4A" w:rsidRDefault="007C0F94" w:rsidP="007C0F94">
      <w:pPr>
        <w:contextualSpacing/>
        <w:jc w:val="both"/>
        <w:rPr>
          <w:rFonts w:ascii="Calibri" w:hAnsi="Calibri"/>
          <w:sz w:val="22"/>
          <w:szCs w:val="22"/>
          <w:u w:val="single"/>
        </w:rPr>
      </w:pPr>
      <w:r w:rsidRPr="006A3E4A">
        <w:rPr>
          <w:rFonts w:ascii="Calibri" w:hAnsi="Calibri"/>
          <w:sz w:val="22"/>
          <w:szCs w:val="22"/>
          <w:u w:val="single"/>
        </w:rPr>
        <w:t>La planification territoriale, comme processus de gouvernance</w:t>
      </w:r>
    </w:p>
    <w:p w14:paraId="7D0E95BA" w14:textId="77777777" w:rsidR="007C0F94" w:rsidRPr="006A3E4A" w:rsidRDefault="007C0F94" w:rsidP="007C0F94">
      <w:pPr>
        <w:contextualSpacing/>
        <w:jc w:val="both"/>
        <w:rPr>
          <w:rFonts w:ascii="Calibri" w:hAnsi="Calibri"/>
          <w:b/>
          <w:sz w:val="22"/>
          <w:szCs w:val="22"/>
        </w:rPr>
      </w:pPr>
    </w:p>
    <w:p w14:paraId="339303C5" w14:textId="14CE475B" w:rsidR="007C0F94" w:rsidRPr="006A3E4A" w:rsidRDefault="007C0F94" w:rsidP="007C0F94">
      <w:pPr>
        <w:contextualSpacing/>
        <w:jc w:val="both"/>
        <w:rPr>
          <w:rFonts w:ascii="Calibri" w:hAnsi="Calibri"/>
          <w:sz w:val="22"/>
          <w:szCs w:val="22"/>
        </w:rPr>
      </w:pPr>
      <w:r w:rsidRPr="006A3E4A">
        <w:rPr>
          <w:rFonts w:ascii="Calibri" w:hAnsi="Calibri"/>
          <w:sz w:val="22"/>
          <w:szCs w:val="22"/>
        </w:rPr>
        <w:t>La planification</w:t>
      </w:r>
      <w:r w:rsidR="00593C1C" w:rsidRPr="006A3E4A">
        <w:rPr>
          <w:rFonts w:ascii="Calibri" w:hAnsi="Calibri"/>
          <w:sz w:val="22"/>
          <w:szCs w:val="22"/>
        </w:rPr>
        <w:t xml:space="preserve"> territoriale</w:t>
      </w:r>
      <w:r w:rsidRPr="006A3E4A">
        <w:rPr>
          <w:rFonts w:ascii="Calibri" w:hAnsi="Calibri"/>
          <w:sz w:val="22"/>
          <w:szCs w:val="22"/>
        </w:rPr>
        <w:t xml:space="preserve"> d</w:t>
      </w:r>
      <w:r w:rsidR="00593C1C" w:rsidRPr="006A3E4A">
        <w:rPr>
          <w:rFonts w:ascii="Calibri" w:hAnsi="Calibri"/>
          <w:sz w:val="22"/>
          <w:szCs w:val="22"/>
        </w:rPr>
        <w:t>oi</w:t>
      </w:r>
      <w:r w:rsidRPr="006A3E4A">
        <w:rPr>
          <w:rFonts w:ascii="Calibri" w:hAnsi="Calibri"/>
          <w:sz w:val="22"/>
          <w:szCs w:val="22"/>
        </w:rPr>
        <w:t>t être considérée comme un processus de gouvernance pour</w:t>
      </w:r>
      <w:r w:rsidR="00971F5C" w:rsidRPr="006A3E4A">
        <w:rPr>
          <w:rFonts w:ascii="Calibri" w:hAnsi="Calibri"/>
          <w:sz w:val="22"/>
          <w:szCs w:val="22"/>
        </w:rPr>
        <w:t> :</w:t>
      </w:r>
    </w:p>
    <w:p w14:paraId="2A047881" w14:textId="77777777" w:rsidR="007C0F94" w:rsidRPr="006A3E4A" w:rsidRDefault="007C0F94" w:rsidP="007C0F94">
      <w:pPr>
        <w:contextualSpacing/>
        <w:jc w:val="both"/>
        <w:rPr>
          <w:rFonts w:ascii="Calibri" w:hAnsi="Calibri"/>
          <w:sz w:val="22"/>
          <w:szCs w:val="22"/>
        </w:rPr>
      </w:pPr>
      <w:r w:rsidRPr="006A3E4A">
        <w:rPr>
          <w:rFonts w:ascii="Calibri" w:hAnsi="Calibri"/>
          <w:sz w:val="22"/>
          <w:szCs w:val="22"/>
        </w:rPr>
        <w:t>-     Construire des objectifs politiques communs ;</w:t>
      </w:r>
    </w:p>
    <w:p w14:paraId="088FC1D6" w14:textId="77777777"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Édicter des cadres de référence juridiques ;</w:t>
      </w:r>
    </w:p>
    <w:p w14:paraId="0E0BE179" w14:textId="77777777" w:rsidR="007C0F94" w:rsidRPr="006A3E4A" w:rsidRDefault="007C0F94" w:rsidP="007C0F94">
      <w:pPr>
        <w:contextualSpacing/>
        <w:jc w:val="both"/>
        <w:rPr>
          <w:rFonts w:ascii="Calibri" w:hAnsi="Calibri"/>
          <w:sz w:val="22"/>
          <w:szCs w:val="22"/>
        </w:rPr>
      </w:pPr>
      <w:r w:rsidRPr="006A3E4A">
        <w:rPr>
          <w:rFonts w:ascii="Calibri" w:hAnsi="Calibri"/>
          <w:sz w:val="22"/>
          <w:szCs w:val="22"/>
        </w:rPr>
        <w:t>-     Définir des politiques publiques et des projets ;</w:t>
      </w:r>
    </w:p>
    <w:p w14:paraId="78D5914E" w14:textId="760B141C" w:rsidR="007C0F94" w:rsidRPr="006A3E4A" w:rsidRDefault="00ED3C68" w:rsidP="007C0F94">
      <w:pPr>
        <w:pStyle w:val="Paragraphedeliste"/>
        <w:numPr>
          <w:ilvl w:val="0"/>
          <w:numId w:val="1"/>
        </w:numPr>
        <w:jc w:val="both"/>
        <w:rPr>
          <w:rFonts w:ascii="Calibri" w:hAnsi="Calibri"/>
          <w:sz w:val="22"/>
          <w:szCs w:val="22"/>
        </w:rPr>
      </w:pPr>
      <w:r w:rsidRPr="006A3E4A">
        <w:rPr>
          <w:rFonts w:ascii="Calibri" w:hAnsi="Calibri"/>
          <w:sz w:val="22"/>
          <w:szCs w:val="22"/>
        </w:rPr>
        <w:t>Assurer</w:t>
      </w:r>
      <w:r w:rsidR="007C0F94" w:rsidRPr="006A3E4A">
        <w:rPr>
          <w:rFonts w:ascii="Calibri" w:hAnsi="Calibri"/>
          <w:sz w:val="22"/>
          <w:szCs w:val="22"/>
        </w:rPr>
        <w:t xml:space="preserve"> l’évaluation et le suivi ;</w:t>
      </w:r>
    </w:p>
    <w:p w14:paraId="34345FF0" w14:textId="77777777"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Promouvoir l’engagement et la participation des citoyens, du secteur privé et d’un large panel d’acteurs à travers des instances et des mécanismes participatifs.</w:t>
      </w:r>
    </w:p>
    <w:p w14:paraId="585144BD" w14:textId="77777777" w:rsidR="007C0F94" w:rsidRPr="006A3E4A" w:rsidRDefault="007C0F94" w:rsidP="007C0F94">
      <w:pPr>
        <w:contextualSpacing/>
        <w:jc w:val="both"/>
        <w:rPr>
          <w:rFonts w:ascii="Calibri" w:hAnsi="Calibri"/>
          <w:sz w:val="22"/>
          <w:szCs w:val="22"/>
        </w:rPr>
      </w:pPr>
    </w:p>
    <w:p w14:paraId="40C6FC99" w14:textId="77777777" w:rsidR="007C0F94" w:rsidRPr="006A3E4A" w:rsidRDefault="007C0F94" w:rsidP="007C0F94">
      <w:pPr>
        <w:contextualSpacing/>
        <w:jc w:val="both"/>
        <w:rPr>
          <w:rFonts w:ascii="Calibri" w:hAnsi="Calibri"/>
          <w:sz w:val="22"/>
          <w:szCs w:val="22"/>
        </w:rPr>
      </w:pPr>
    </w:p>
    <w:p w14:paraId="2CD54FAD" w14:textId="77777777" w:rsidR="007C0F94" w:rsidRPr="006A3E4A" w:rsidRDefault="007C0F94" w:rsidP="007C0F94">
      <w:pPr>
        <w:contextualSpacing/>
        <w:jc w:val="both"/>
        <w:rPr>
          <w:rFonts w:ascii="Calibri" w:hAnsi="Calibri"/>
          <w:sz w:val="22"/>
          <w:szCs w:val="22"/>
          <w:u w:val="single"/>
        </w:rPr>
      </w:pPr>
      <w:r w:rsidRPr="006A3E4A">
        <w:rPr>
          <w:rFonts w:ascii="Calibri" w:hAnsi="Calibri"/>
          <w:sz w:val="22"/>
          <w:szCs w:val="22"/>
          <w:u w:val="single"/>
        </w:rPr>
        <w:t xml:space="preserve">La planification territoriale, comme processus avec des engagements et actions multi-niveaux </w:t>
      </w:r>
    </w:p>
    <w:p w14:paraId="0E5E6E60" w14:textId="77777777" w:rsidR="007C0F94" w:rsidRPr="006A3E4A" w:rsidRDefault="007C0F94" w:rsidP="007C0F94">
      <w:pPr>
        <w:contextualSpacing/>
        <w:jc w:val="both"/>
        <w:rPr>
          <w:rFonts w:ascii="Calibri" w:hAnsi="Calibri"/>
          <w:sz w:val="22"/>
          <w:szCs w:val="22"/>
        </w:rPr>
      </w:pPr>
    </w:p>
    <w:p w14:paraId="0CA09293" w14:textId="220F7879" w:rsidR="007C0F94" w:rsidRPr="006A3E4A" w:rsidRDefault="007C0F94" w:rsidP="007C0F94">
      <w:pPr>
        <w:contextualSpacing/>
        <w:jc w:val="both"/>
        <w:rPr>
          <w:rFonts w:ascii="Calibri" w:hAnsi="Calibri"/>
          <w:sz w:val="22"/>
          <w:szCs w:val="22"/>
        </w:rPr>
      </w:pPr>
      <w:r w:rsidRPr="006A3E4A">
        <w:rPr>
          <w:rFonts w:ascii="Calibri" w:hAnsi="Calibri"/>
          <w:sz w:val="22"/>
          <w:szCs w:val="22"/>
        </w:rPr>
        <w:t xml:space="preserve">Pour répondre au changement climatique, les engagements pour la planification territoriale doivent impliquer des actions à toutes les échelles : </w:t>
      </w:r>
    </w:p>
    <w:p w14:paraId="0723CD6C" w14:textId="77777777" w:rsidR="007C0F94" w:rsidRPr="006A3E4A" w:rsidRDefault="007C0F94" w:rsidP="007C0F94">
      <w:pPr>
        <w:numPr>
          <w:ilvl w:val="0"/>
          <w:numId w:val="1"/>
        </w:numPr>
        <w:contextualSpacing/>
        <w:jc w:val="both"/>
        <w:rPr>
          <w:rFonts w:ascii="Calibri" w:hAnsi="Calibri"/>
          <w:sz w:val="22"/>
          <w:szCs w:val="22"/>
        </w:rPr>
      </w:pPr>
      <w:r w:rsidRPr="006A3E4A">
        <w:rPr>
          <w:rFonts w:ascii="Calibri" w:hAnsi="Calibri"/>
          <w:sz w:val="22"/>
          <w:szCs w:val="22"/>
        </w:rPr>
        <w:t>Les gouvernements nationaux et fédéraux : mettre en place les cadres législatifs, organiser la décentralisation des compétences, fournir les ressources financières et fiscales pour donner plus d’autonomie de décision aux autorités régionales et locales ;</w:t>
      </w:r>
    </w:p>
    <w:p w14:paraId="038C6EAC" w14:textId="6D9D864B" w:rsidR="007C0F94" w:rsidRPr="006A3E4A" w:rsidRDefault="007C0F94" w:rsidP="007C0F94">
      <w:pPr>
        <w:numPr>
          <w:ilvl w:val="0"/>
          <w:numId w:val="1"/>
        </w:numPr>
        <w:contextualSpacing/>
        <w:jc w:val="both"/>
        <w:rPr>
          <w:rFonts w:ascii="Calibri" w:hAnsi="Calibri"/>
          <w:sz w:val="22"/>
          <w:szCs w:val="22"/>
        </w:rPr>
      </w:pPr>
      <w:r w:rsidRPr="006A3E4A">
        <w:rPr>
          <w:rFonts w:ascii="Calibri" w:hAnsi="Calibri"/>
          <w:sz w:val="22"/>
          <w:szCs w:val="22"/>
        </w:rPr>
        <w:t>Les gouvernements régionaux : mettre en place des politiques territoriales et des actions pour la transition énergétique</w:t>
      </w:r>
      <w:r w:rsidR="00ED3C68" w:rsidRPr="006A3E4A">
        <w:rPr>
          <w:rFonts w:ascii="Calibri" w:hAnsi="Calibri"/>
          <w:sz w:val="22"/>
          <w:szCs w:val="22"/>
        </w:rPr>
        <w:t xml:space="preserve"> et l’adaptation des territoires au changement climatique</w:t>
      </w:r>
      <w:r w:rsidRPr="006A3E4A">
        <w:rPr>
          <w:rFonts w:ascii="Calibri" w:hAnsi="Calibri"/>
          <w:sz w:val="22"/>
          <w:szCs w:val="22"/>
        </w:rPr>
        <w:t> ;</w:t>
      </w:r>
    </w:p>
    <w:p w14:paraId="3D7E6612" w14:textId="77777777" w:rsidR="007C0F94" w:rsidRPr="006A3E4A" w:rsidRDefault="007C0F94" w:rsidP="007C0F94">
      <w:pPr>
        <w:numPr>
          <w:ilvl w:val="0"/>
          <w:numId w:val="1"/>
        </w:numPr>
        <w:contextualSpacing/>
        <w:jc w:val="both"/>
        <w:rPr>
          <w:rFonts w:ascii="Calibri" w:hAnsi="Calibri"/>
          <w:sz w:val="22"/>
          <w:szCs w:val="22"/>
        </w:rPr>
      </w:pPr>
      <w:r w:rsidRPr="006A3E4A">
        <w:rPr>
          <w:rFonts w:ascii="Calibri" w:hAnsi="Calibri"/>
          <w:sz w:val="22"/>
          <w:szCs w:val="22"/>
        </w:rPr>
        <w:t>Les gouvernements urbains et locaux : mettre en œuvre une approche intégrée du développement urbain et de la gestion des ressources et notamment pour mettre en œuvre des Plans Climat et « climatiser » les plans territoriaux et sectoriels.</w:t>
      </w:r>
    </w:p>
    <w:p w14:paraId="351E931C" w14:textId="77777777" w:rsidR="007C0F94" w:rsidRPr="006A3E4A" w:rsidRDefault="007C0F94" w:rsidP="007C0F94">
      <w:pPr>
        <w:contextualSpacing/>
        <w:jc w:val="both"/>
        <w:rPr>
          <w:rFonts w:ascii="Calibri" w:hAnsi="Calibri"/>
          <w:sz w:val="22"/>
          <w:szCs w:val="22"/>
        </w:rPr>
      </w:pPr>
    </w:p>
    <w:p w14:paraId="70FE7974" w14:textId="77777777" w:rsidR="007C0F94" w:rsidRPr="006A3E4A" w:rsidRDefault="007C0F94" w:rsidP="007C0F94">
      <w:pPr>
        <w:contextualSpacing/>
        <w:jc w:val="both"/>
        <w:rPr>
          <w:rFonts w:ascii="Calibri" w:hAnsi="Calibri"/>
          <w:sz w:val="22"/>
          <w:szCs w:val="22"/>
          <w:u w:val="single"/>
        </w:rPr>
      </w:pPr>
      <w:r w:rsidRPr="006A3E4A">
        <w:rPr>
          <w:rFonts w:ascii="Calibri" w:hAnsi="Calibri"/>
          <w:sz w:val="22"/>
          <w:szCs w:val="22"/>
          <w:u w:val="single"/>
        </w:rPr>
        <w:t xml:space="preserve">Soutenir et financer les initiatives des gouvernements locaux et régionaux pour agir sur le changement climatique </w:t>
      </w:r>
    </w:p>
    <w:p w14:paraId="6D8640A3" w14:textId="77777777" w:rsidR="007C0F94" w:rsidRPr="006A3E4A" w:rsidRDefault="007C0F94" w:rsidP="007C0F94">
      <w:pPr>
        <w:contextualSpacing/>
        <w:jc w:val="both"/>
        <w:rPr>
          <w:rFonts w:ascii="Calibri" w:hAnsi="Calibri"/>
          <w:sz w:val="22"/>
          <w:szCs w:val="22"/>
        </w:rPr>
      </w:pPr>
    </w:p>
    <w:p w14:paraId="526AA3D3" w14:textId="468D8F00" w:rsidR="007C0F94" w:rsidRPr="006A3E4A" w:rsidRDefault="007C0F94" w:rsidP="007C0F94">
      <w:pPr>
        <w:contextualSpacing/>
        <w:jc w:val="both"/>
        <w:rPr>
          <w:rFonts w:ascii="Calibri" w:hAnsi="Calibri"/>
          <w:sz w:val="22"/>
          <w:szCs w:val="22"/>
        </w:rPr>
      </w:pPr>
      <w:r w:rsidRPr="006A3E4A">
        <w:rPr>
          <w:rFonts w:ascii="Calibri" w:hAnsi="Calibri"/>
          <w:sz w:val="22"/>
          <w:szCs w:val="22"/>
        </w:rPr>
        <w:t>Les organisations inter-gouvernementales et les gouvernements nationaux doivent soutenir la planification territoriale et urbaine. Nous proposons de</w:t>
      </w:r>
      <w:r w:rsidR="00971F5C" w:rsidRPr="006A3E4A">
        <w:rPr>
          <w:rFonts w:ascii="Calibri" w:hAnsi="Calibri"/>
          <w:sz w:val="22"/>
          <w:szCs w:val="22"/>
        </w:rPr>
        <w:t> :</w:t>
      </w:r>
    </w:p>
    <w:p w14:paraId="2441A2C1" w14:textId="3296737D"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Mobiliser le “Fonds Vert</w:t>
      </w:r>
      <w:r w:rsidR="00C91BE9" w:rsidRPr="006A3E4A">
        <w:rPr>
          <w:rFonts w:ascii="Calibri" w:hAnsi="Calibri"/>
          <w:sz w:val="22"/>
          <w:szCs w:val="22"/>
        </w:rPr>
        <w:t xml:space="preserve"> pour le climat</w:t>
      </w:r>
      <w:r w:rsidRPr="006A3E4A">
        <w:rPr>
          <w:rFonts w:ascii="Calibri" w:hAnsi="Calibri"/>
          <w:sz w:val="22"/>
          <w:szCs w:val="22"/>
        </w:rPr>
        <w:t xml:space="preserve">” de l’ONU </w:t>
      </w:r>
      <w:r w:rsidR="00ED3C68" w:rsidRPr="006A3E4A">
        <w:rPr>
          <w:rFonts w:ascii="Calibri" w:hAnsi="Calibri"/>
          <w:sz w:val="22"/>
          <w:szCs w:val="22"/>
        </w:rPr>
        <w:t xml:space="preserve">et les </w:t>
      </w:r>
      <w:r w:rsidR="00C91BE9" w:rsidRPr="006A3E4A">
        <w:rPr>
          <w:rFonts w:ascii="Calibri" w:hAnsi="Calibri"/>
          <w:sz w:val="22"/>
          <w:szCs w:val="22"/>
        </w:rPr>
        <w:t>« </w:t>
      </w:r>
      <w:r w:rsidR="00ED3C68" w:rsidRPr="006A3E4A">
        <w:rPr>
          <w:rFonts w:ascii="Calibri" w:hAnsi="Calibri"/>
          <w:sz w:val="22"/>
          <w:szCs w:val="22"/>
        </w:rPr>
        <w:t xml:space="preserve">fonds </w:t>
      </w:r>
      <w:r w:rsidR="00C91BE9" w:rsidRPr="006A3E4A">
        <w:rPr>
          <w:rFonts w:ascii="Calibri" w:hAnsi="Calibri"/>
          <w:sz w:val="22"/>
          <w:szCs w:val="22"/>
        </w:rPr>
        <w:t xml:space="preserve">verts </w:t>
      </w:r>
      <w:r w:rsidR="00ED3C68" w:rsidRPr="006A3E4A">
        <w:rPr>
          <w:rFonts w:ascii="Calibri" w:hAnsi="Calibri"/>
          <w:sz w:val="22"/>
          <w:szCs w:val="22"/>
        </w:rPr>
        <w:t>climats</w:t>
      </w:r>
      <w:r w:rsidR="00C91BE9" w:rsidRPr="006A3E4A">
        <w:rPr>
          <w:rFonts w:ascii="Calibri" w:hAnsi="Calibri"/>
          <w:sz w:val="22"/>
          <w:szCs w:val="22"/>
        </w:rPr>
        <w:t> »</w:t>
      </w:r>
      <w:r w:rsidR="00ED3C68" w:rsidRPr="006A3E4A">
        <w:rPr>
          <w:rFonts w:ascii="Calibri" w:hAnsi="Calibri"/>
          <w:sz w:val="22"/>
          <w:szCs w:val="22"/>
        </w:rPr>
        <w:t xml:space="preserve"> multi latéraux et régionaux </w:t>
      </w:r>
      <w:r w:rsidRPr="006A3E4A">
        <w:rPr>
          <w:rFonts w:ascii="Calibri" w:hAnsi="Calibri"/>
          <w:sz w:val="22"/>
          <w:szCs w:val="22"/>
        </w:rPr>
        <w:t>pour aider à financer la planification urbaine intégrée qui vise la limitation des émissions de CO2, l’adaptation au changement climatique et la protection des ressources ;</w:t>
      </w:r>
    </w:p>
    <w:p w14:paraId="050D86A1" w14:textId="70B4BB0A"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 xml:space="preserve">À travers le processus Habitat III, mettre en </w:t>
      </w:r>
      <w:proofErr w:type="spellStart"/>
      <w:r w:rsidRPr="006A3E4A">
        <w:rPr>
          <w:rFonts w:ascii="Calibri" w:hAnsi="Calibri"/>
          <w:sz w:val="22"/>
          <w:szCs w:val="22"/>
        </w:rPr>
        <w:t>oeuvre</w:t>
      </w:r>
      <w:proofErr w:type="spellEnd"/>
      <w:r w:rsidRPr="006A3E4A">
        <w:rPr>
          <w:rFonts w:ascii="Calibri" w:hAnsi="Calibri"/>
          <w:sz w:val="22"/>
          <w:szCs w:val="22"/>
        </w:rPr>
        <w:t xml:space="preserve"> les </w:t>
      </w:r>
      <w:r w:rsidR="00C91BE9" w:rsidRPr="006A3E4A">
        <w:rPr>
          <w:rFonts w:ascii="Calibri" w:hAnsi="Calibri"/>
          <w:sz w:val="22"/>
          <w:szCs w:val="22"/>
        </w:rPr>
        <w:t>lignes directrices</w:t>
      </w:r>
      <w:r w:rsidRPr="006A3E4A">
        <w:rPr>
          <w:rFonts w:ascii="Calibri" w:hAnsi="Calibri"/>
          <w:sz w:val="22"/>
          <w:szCs w:val="22"/>
        </w:rPr>
        <w:t xml:space="preserve"> d’ONU Habitat pour la décentralisation, l’accès aux services essentiels et la planification urbaine et territoriale, promouvoir des lignes directrices de mise en œuvre sur les </w:t>
      </w:r>
      <w:r w:rsidR="00C91BE9" w:rsidRPr="006A3E4A">
        <w:rPr>
          <w:rFonts w:ascii="Calibri" w:hAnsi="Calibri"/>
          <w:sz w:val="22"/>
          <w:szCs w:val="22"/>
        </w:rPr>
        <w:t>« </w:t>
      </w:r>
      <w:r w:rsidRPr="006A3E4A">
        <w:rPr>
          <w:rFonts w:ascii="Calibri" w:hAnsi="Calibri"/>
          <w:sz w:val="22"/>
          <w:szCs w:val="22"/>
        </w:rPr>
        <w:t>plans climat</w:t>
      </w:r>
      <w:r w:rsidR="00C91BE9" w:rsidRPr="006A3E4A">
        <w:rPr>
          <w:rFonts w:ascii="Calibri" w:hAnsi="Calibri"/>
          <w:sz w:val="22"/>
          <w:szCs w:val="22"/>
        </w:rPr>
        <w:t> »</w:t>
      </w:r>
      <w:r w:rsidRPr="006A3E4A">
        <w:rPr>
          <w:rFonts w:ascii="Calibri" w:hAnsi="Calibri"/>
          <w:sz w:val="22"/>
          <w:szCs w:val="22"/>
        </w:rPr>
        <w:t xml:space="preserve"> et sur le management de la mobilité ;</w:t>
      </w:r>
    </w:p>
    <w:p w14:paraId="72F29106" w14:textId="77777777"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Promouvoir le développement et la diffusion de cadres de référence, méthodes et outils d’évaluation autour de critères environnementaux, économiques et sociaux;</w:t>
      </w:r>
    </w:p>
    <w:p w14:paraId="5EB27868" w14:textId="6078719B" w:rsidR="007C0F94" w:rsidRPr="006A3E4A" w:rsidRDefault="007C0F94" w:rsidP="007C0F94">
      <w:pPr>
        <w:pStyle w:val="Paragraphedeliste"/>
        <w:numPr>
          <w:ilvl w:val="0"/>
          <w:numId w:val="1"/>
        </w:numPr>
        <w:rPr>
          <w:rFonts w:ascii="Calibri" w:hAnsi="Calibri"/>
          <w:sz w:val="22"/>
          <w:szCs w:val="22"/>
        </w:rPr>
      </w:pPr>
      <w:r w:rsidRPr="006A3E4A">
        <w:rPr>
          <w:rFonts w:ascii="Calibri" w:hAnsi="Calibri"/>
          <w:sz w:val="22"/>
          <w:szCs w:val="22"/>
        </w:rPr>
        <w:t xml:space="preserve">Co-construire un agenda commun pour le Climat et promouvoir les réseaux et les plateformes collaboratives pour le partage et la capitalisation d’expériences (par exemple Convention des maires, </w:t>
      </w:r>
      <w:proofErr w:type="spellStart"/>
      <w:r w:rsidRPr="006A3E4A">
        <w:rPr>
          <w:rFonts w:ascii="Calibri" w:hAnsi="Calibri"/>
          <w:sz w:val="22"/>
          <w:szCs w:val="22"/>
        </w:rPr>
        <w:t>Urbact</w:t>
      </w:r>
      <w:proofErr w:type="spellEnd"/>
      <w:r w:rsidRPr="006A3E4A">
        <w:rPr>
          <w:rFonts w:ascii="Calibri" w:hAnsi="Calibri"/>
          <w:sz w:val="22"/>
          <w:szCs w:val="22"/>
        </w:rPr>
        <w:t xml:space="preserve">, </w:t>
      </w:r>
      <w:proofErr w:type="spellStart"/>
      <w:r w:rsidRPr="006A3E4A">
        <w:rPr>
          <w:rFonts w:ascii="Calibri" w:hAnsi="Calibri"/>
          <w:sz w:val="22"/>
          <w:szCs w:val="22"/>
        </w:rPr>
        <w:t>Carbon</w:t>
      </w:r>
      <w:proofErr w:type="spellEnd"/>
      <w:r w:rsidRPr="006A3E4A">
        <w:rPr>
          <w:rFonts w:ascii="Calibri" w:hAnsi="Calibri"/>
          <w:sz w:val="22"/>
          <w:szCs w:val="22"/>
        </w:rPr>
        <w:t xml:space="preserve"> </w:t>
      </w:r>
      <w:proofErr w:type="spellStart"/>
      <w:r w:rsidRPr="006A3E4A">
        <w:rPr>
          <w:rFonts w:ascii="Calibri" w:hAnsi="Calibri"/>
          <w:sz w:val="22"/>
          <w:szCs w:val="22"/>
        </w:rPr>
        <w:t>Neutral</w:t>
      </w:r>
      <w:proofErr w:type="spellEnd"/>
      <w:r w:rsidRPr="006A3E4A">
        <w:rPr>
          <w:rFonts w:ascii="Calibri" w:hAnsi="Calibri"/>
          <w:sz w:val="22"/>
          <w:szCs w:val="22"/>
        </w:rPr>
        <w:t xml:space="preserve"> </w:t>
      </w:r>
      <w:proofErr w:type="spellStart"/>
      <w:r w:rsidRPr="006A3E4A">
        <w:rPr>
          <w:rFonts w:ascii="Calibri" w:hAnsi="Calibri"/>
          <w:sz w:val="22"/>
          <w:szCs w:val="22"/>
        </w:rPr>
        <w:t>Municipalities</w:t>
      </w:r>
      <w:proofErr w:type="spellEnd"/>
      <w:r w:rsidRPr="006A3E4A">
        <w:rPr>
          <w:rFonts w:ascii="Calibri" w:hAnsi="Calibri"/>
          <w:sz w:val="22"/>
          <w:szCs w:val="22"/>
        </w:rPr>
        <w:t xml:space="preserve"> Project, </w:t>
      </w:r>
      <w:proofErr w:type="spellStart"/>
      <w:r w:rsidR="00C91BE9" w:rsidRPr="006A3E4A">
        <w:rPr>
          <w:rFonts w:ascii="Calibri" w:hAnsi="Calibri"/>
          <w:sz w:val="22"/>
          <w:szCs w:val="22"/>
        </w:rPr>
        <w:t>Metrex</w:t>
      </w:r>
      <w:proofErr w:type="spellEnd"/>
      <w:r w:rsidR="00C91BE9" w:rsidRPr="006A3E4A">
        <w:rPr>
          <w:rFonts w:ascii="Calibri" w:hAnsi="Calibri"/>
          <w:sz w:val="22"/>
          <w:szCs w:val="22"/>
        </w:rPr>
        <w:t xml:space="preserve"> </w:t>
      </w:r>
      <w:r w:rsidRPr="006A3E4A">
        <w:rPr>
          <w:rFonts w:ascii="Calibri" w:hAnsi="Calibri"/>
          <w:sz w:val="22"/>
          <w:szCs w:val="22"/>
        </w:rPr>
        <w:t xml:space="preserve">en Europe ou </w:t>
      </w:r>
      <w:r w:rsidR="00C91BE9" w:rsidRPr="006A3E4A">
        <w:rPr>
          <w:rFonts w:ascii="Calibri" w:hAnsi="Calibri"/>
          <w:sz w:val="22"/>
          <w:szCs w:val="22"/>
        </w:rPr>
        <w:t xml:space="preserve">C40, ICLEI, CGLU et </w:t>
      </w:r>
      <w:proofErr w:type="spellStart"/>
      <w:r w:rsidRPr="006A3E4A">
        <w:rPr>
          <w:rFonts w:ascii="Calibri" w:hAnsi="Calibri"/>
          <w:sz w:val="22"/>
          <w:szCs w:val="22"/>
        </w:rPr>
        <w:t>Metropolis</w:t>
      </w:r>
      <w:proofErr w:type="spellEnd"/>
      <w:r w:rsidRPr="006A3E4A">
        <w:rPr>
          <w:rFonts w:ascii="Calibri" w:hAnsi="Calibri"/>
          <w:sz w:val="22"/>
          <w:szCs w:val="22"/>
        </w:rPr>
        <w:t xml:space="preserve"> à l’échelle </w:t>
      </w:r>
      <w:proofErr w:type="gramStart"/>
      <w:r w:rsidRPr="006A3E4A">
        <w:rPr>
          <w:rFonts w:ascii="Calibri" w:hAnsi="Calibri"/>
          <w:sz w:val="22"/>
          <w:szCs w:val="22"/>
        </w:rPr>
        <w:t>mondiale )</w:t>
      </w:r>
      <w:proofErr w:type="gramEnd"/>
    </w:p>
    <w:p w14:paraId="7FC216E7" w14:textId="212759E0" w:rsidR="007C0F94" w:rsidRPr="006A3E4A" w:rsidRDefault="007C0F94" w:rsidP="007C0F94">
      <w:pPr>
        <w:pStyle w:val="Paragraphedeliste"/>
        <w:numPr>
          <w:ilvl w:val="0"/>
          <w:numId w:val="1"/>
        </w:numPr>
        <w:jc w:val="both"/>
        <w:rPr>
          <w:rFonts w:ascii="Calibri" w:hAnsi="Calibri"/>
          <w:sz w:val="22"/>
          <w:szCs w:val="22"/>
        </w:rPr>
      </w:pPr>
      <w:r w:rsidRPr="006A3E4A">
        <w:rPr>
          <w:rFonts w:ascii="Calibri" w:hAnsi="Calibri"/>
          <w:sz w:val="22"/>
          <w:szCs w:val="22"/>
        </w:rPr>
        <w:t xml:space="preserve">Développer les outils de renforcement de capacité pour promouvoir la connaissance des territoires et la mise en œuvre de processus de planification comme les agences d’urbanisme, plateformes de données, </w:t>
      </w:r>
      <w:r w:rsidR="00971F5C" w:rsidRPr="006A3E4A">
        <w:rPr>
          <w:rFonts w:ascii="Calibri" w:hAnsi="Calibri"/>
          <w:sz w:val="22"/>
          <w:szCs w:val="22"/>
        </w:rPr>
        <w:t xml:space="preserve">observatoires des territoires, </w:t>
      </w:r>
      <w:r w:rsidRPr="006A3E4A">
        <w:rPr>
          <w:rFonts w:ascii="Calibri" w:hAnsi="Calibri"/>
          <w:sz w:val="22"/>
          <w:szCs w:val="22"/>
        </w:rPr>
        <w:t>formations pour professionnels, renforcement de capacité des communautés</w:t>
      </w:r>
      <w:r w:rsidR="00C91BE9" w:rsidRPr="006A3E4A">
        <w:rPr>
          <w:rFonts w:ascii="Calibri" w:hAnsi="Calibri"/>
          <w:sz w:val="22"/>
          <w:szCs w:val="22"/>
        </w:rPr>
        <w:t>, développement d’outils de suivi-évaluation, notamment avec des chercheurs scientifiques</w:t>
      </w:r>
      <w:r w:rsidRPr="006A3E4A">
        <w:rPr>
          <w:rFonts w:ascii="Calibri" w:hAnsi="Calibri"/>
          <w:sz w:val="22"/>
          <w:szCs w:val="22"/>
        </w:rPr>
        <w:t>.</w:t>
      </w:r>
    </w:p>
    <w:p w14:paraId="53F5960D" w14:textId="77777777" w:rsidR="007C0F94" w:rsidRPr="006A3E4A" w:rsidRDefault="007C0F94" w:rsidP="007C0F94">
      <w:pPr>
        <w:contextualSpacing/>
        <w:jc w:val="both"/>
        <w:rPr>
          <w:rFonts w:ascii="Calibri" w:hAnsi="Calibri"/>
          <w:i/>
          <w:sz w:val="22"/>
          <w:szCs w:val="22"/>
        </w:rPr>
      </w:pPr>
    </w:p>
    <w:p w14:paraId="0F8A4D90" w14:textId="77777777" w:rsidR="007C0F94" w:rsidRPr="006A3E4A" w:rsidRDefault="007C0F94" w:rsidP="007C0F94">
      <w:pPr>
        <w:contextualSpacing/>
        <w:jc w:val="both"/>
        <w:rPr>
          <w:rFonts w:ascii="Calibri" w:hAnsi="Calibri"/>
          <w:i/>
          <w:sz w:val="22"/>
          <w:szCs w:val="22"/>
        </w:rPr>
      </w:pPr>
      <w:r w:rsidRPr="006A3E4A">
        <w:rPr>
          <w:rFonts w:ascii="Calibri" w:hAnsi="Calibri"/>
          <w:i/>
          <w:sz w:val="22"/>
          <w:szCs w:val="22"/>
        </w:rPr>
        <w:t xml:space="preserve">Chemin parcouru depuis </w:t>
      </w:r>
    </w:p>
    <w:p w14:paraId="47CE42D0" w14:textId="4D97BCB3" w:rsidR="007C0F94" w:rsidRPr="006A3E4A" w:rsidRDefault="007C0F94" w:rsidP="007C0F94">
      <w:pPr>
        <w:contextualSpacing/>
        <w:jc w:val="both"/>
        <w:rPr>
          <w:rFonts w:ascii="Calibri" w:hAnsi="Calibri"/>
          <w:sz w:val="22"/>
          <w:szCs w:val="22"/>
        </w:rPr>
      </w:pPr>
      <w:r w:rsidRPr="006A3E4A">
        <w:rPr>
          <w:rFonts w:ascii="Calibri" w:hAnsi="Calibri"/>
          <w:sz w:val="22"/>
          <w:szCs w:val="22"/>
        </w:rPr>
        <w:lastRenderedPageBreak/>
        <w:t xml:space="preserve">Depuis le Sommet Climat &amp; Territoires de Lyon, la coalition s’est renforcée avec deux acteurs nouveaux représentant surtout les praticiens de la ville. Un événement pendant la COP21 sur les messages à porter pour la COP 22 organisé par la FNAU et nrg4SD. En prévision d’Habitat III, un événement </w:t>
      </w:r>
      <w:r w:rsidR="00C91BE9" w:rsidRPr="006A3E4A">
        <w:rPr>
          <w:rFonts w:ascii="Calibri" w:hAnsi="Calibri"/>
          <w:sz w:val="22"/>
          <w:szCs w:val="22"/>
        </w:rPr>
        <w:t xml:space="preserve">(Campus urbain de Paris, janvier 2016 à l’UNESCO) </w:t>
      </w:r>
      <w:r w:rsidRPr="006A3E4A">
        <w:rPr>
          <w:rFonts w:ascii="Calibri" w:hAnsi="Calibri"/>
          <w:sz w:val="22"/>
          <w:szCs w:val="22"/>
        </w:rPr>
        <w:t>sur la planification intelligente avec la société civile et l’Etat dont un atelier portant sur les engagements de planification et de climat.</w:t>
      </w:r>
    </w:p>
    <w:p w14:paraId="4EE5F390" w14:textId="77777777" w:rsidR="007C0F94" w:rsidRPr="006A3E4A" w:rsidRDefault="007C0F94" w:rsidP="00B75AC3">
      <w:pPr>
        <w:jc w:val="both"/>
        <w:rPr>
          <w:rFonts w:ascii="Calibri" w:hAnsi="Calibri"/>
          <w:b/>
          <w:sz w:val="22"/>
          <w:szCs w:val="22"/>
          <w:u w:val="single"/>
        </w:rPr>
      </w:pPr>
    </w:p>
    <w:p w14:paraId="119A92BE" w14:textId="77777777" w:rsidR="008B7B94" w:rsidRPr="006A3E4A" w:rsidRDefault="008B7B94" w:rsidP="00B75AC3">
      <w:pPr>
        <w:jc w:val="both"/>
        <w:rPr>
          <w:rFonts w:ascii="Calibri" w:hAnsi="Calibri"/>
          <w:i/>
          <w:sz w:val="22"/>
          <w:szCs w:val="22"/>
        </w:rPr>
      </w:pPr>
      <w:r w:rsidRPr="006A3E4A">
        <w:rPr>
          <w:rFonts w:ascii="Calibri" w:hAnsi="Calibri"/>
          <w:i/>
          <w:sz w:val="22"/>
          <w:szCs w:val="22"/>
        </w:rPr>
        <w:t>Enjeux prioritaires</w:t>
      </w:r>
    </w:p>
    <w:p w14:paraId="66BDB885" w14:textId="77777777" w:rsidR="007C0F94" w:rsidRPr="006A3E4A" w:rsidRDefault="007C0F94" w:rsidP="00B75AC3">
      <w:pPr>
        <w:jc w:val="both"/>
        <w:rPr>
          <w:rFonts w:ascii="Calibri" w:hAnsi="Calibri"/>
          <w:i/>
          <w:sz w:val="22"/>
          <w:szCs w:val="22"/>
        </w:rPr>
      </w:pPr>
    </w:p>
    <w:p w14:paraId="71FC41E3" w14:textId="138B66BB" w:rsidR="00CD610C" w:rsidRPr="006A3E4A" w:rsidRDefault="00CD610C" w:rsidP="00CD610C">
      <w:pPr>
        <w:jc w:val="both"/>
        <w:rPr>
          <w:rFonts w:ascii="Calibri" w:hAnsi="Calibri"/>
          <w:sz w:val="22"/>
          <w:szCs w:val="22"/>
        </w:rPr>
      </w:pPr>
      <w:r w:rsidRPr="006A3E4A">
        <w:rPr>
          <w:rFonts w:ascii="Calibri" w:hAnsi="Calibri"/>
          <w:sz w:val="22"/>
          <w:szCs w:val="22"/>
        </w:rPr>
        <w:t xml:space="preserve">La planification urbaine et territoriale pratiquée par les gouvernements locaux et </w:t>
      </w:r>
      <w:proofErr w:type="spellStart"/>
      <w:r w:rsidRPr="006A3E4A">
        <w:rPr>
          <w:rFonts w:ascii="Calibri" w:hAnsi="Calibri"/>
          <w:sz w:val="22"/>
          <w:szCs w:val="22"/>
        </w:rPr>
        <w:t>sub</w:t>
      </w:r>
      <w:proofErr w:type="spellEnd"/>
      <w:r w:rsidR="002738F2">
        <w:rPr>
          <w:rFonts w:ascii="Calibri" w:hAnsi="Calibri"/>
          <w:sz w:val="22"/>
          <w:szCs w:val="22"/>
        </w:rPr>
        <w:t>-</w:t>
      </w:r>
      <w:r w:rsidRPr="006A3E4A">
        <w:rPr>
          <w:rFonts w:ascii="Calibri" w:hAnsi="Calibri"/>
          <w:sz w:val="22"/>
          <w:szCs w:val="22"/>
        </w:rPr>
        <w:t xml:space="preserve">nationaux est une matrice efficace pour lutter contre le changement climatique. </w:t>
      </w:r>
    </w:p>
    <w:p w14:paraId="75788A83" w14:textId="77777777" w:rsidR="00CD610C" w:rsidRPr="006A3E4A" w:rsidRDefault="00CD610C" w:rsidP="00CD610C">
      <w:pPr>
        <w:jc w:val="both"/>
        <w:rPr>
          <w:rFonts w:ascii="Calibri" w:hAnsi="Calibri"/>
          <w:sz w:val="22"/>
          <w:szCs w:val="22"/>
        </w:rPr>
      </w:pPr>
    </w:p>
    <w:p w14:paraId="2C66B6E8" w14:textId="77777777" w:rsidR="008B7B94" w:rsidRPr="006A3E4A" w:rsidRDefault="00BB4375" w:rsidP="00B75AC3">
      <w:pPr>
        <w:jc w:val="both"/>
        <w:rPr>
          <w:rFonts w:ascii="Calibri" w:hAnsi="Calibri"/>
          <w:i/>
          <w:sz w:val="22"/>
          <w:szCs w:val="22"/>
        </w:rPr>
      </w:pPr>
      <w:r w:rsidRPr="006A3E4A">
        <w:rPr>
          <w:rFonts w:ascii="Calibri" w:hAnsi="Calibri"/>
          <w:i/>
          <w:sz w:val="22"/>
          <w:szCs w:val="22"/>
        </w:rPr>
        <w:t>Enjeux de travail en commun</w:t>
      </w:r>
    </w:p>
    <w:p w14:paraId="0539E0F1" w14:textId="77777777" w:rsidR="00387C01" w:rsidRPr="006A3E4A" w:rsidRDefault="009F4F36" w:rsidP="00387C01">
      <w:pPr>
        <w:pStyle w:val="Paragraphedeliste"/>
        <w:numPr>
          <w:ilvl w:val="0"/>
          <w:numId w:val="4"/>
        </w:numPr>
        <w:jc w:val="both"/>
        <w:rPr>
          <w:rFonts w:ascii="Calibri" w:hAnsi="Calibri"/>
          <w:sz w:val="22"/>
          <w:szCs w:val="22"/>
        </w:rPr>
      </w:pPr>
      <w:r w:rsidRPr="006A3E4A">
        <w:rPr>
          <w:rFonts w:ascii="Calibri" w:hAnsi="Calibri"/>
          <w:sz w:val="22"/>
          <w:szCs w:val="22"/>
        </w:rPr>
        <w:t>Les stratégies de planification manquent souvent de transversalité</w:t>
      </w:r>
      <w:r w:rsidR="00387C01" w:rsidRPr="006A3E4A">
        <w:rPr>
          <w:rFonts w:ascii="Calibri" w:hAnsi="Calibri"/>
          <w:sz w:val="22"/>
          <w:szCs w:val="22"/>
        </w:rPr>
        <w:t>, qu’il faudra ainsi travailler.</w:t>
      </w:r>
    </w:p>
    <w:p w14:paraId="105F01B9" w14:textId="60A05E81" w:rsidR="00C91BE9" w:rsidRPr="006A3E4A" w:rsidRDefault="00C91BE9" w:rsidP="00387C01">
      <w:pPr>
        <w:pStyle w:val="Paragraphedeliste"/>
        <w:numPr>
          <w:ilvl w:val="0"/>
          <w:numId w:val="4"/>
        </w:numPr>
        <w:jc w:val="both"/>
        <w:rPr>
          <w:rFonts w:ascii="Calibri" w:hAnsi="Calibri"/>
          <w:sz w:val="22"/>
          <w:szCs w:val="22"/>
        </w:rPr>
      </w:pPr>
      <w:r w:rsidRPr="006A3E4A">
        <w:rPr>
          <w:rFonts w:ascii="Calibri" w:hAnsi="Calibri"/>
          <w:sz w:val="22"/>
          <w:szCs w:val="22"/>
        </w:rPr>
        <w:t>Repenser l’approche traditionnell</w:t>
      </w:r>
      <w:r w:rsidR="002738F2">
        <w:rPr>
          <w:rFonts w:ascii="Calibri" w:hAnsi="Calibri"/>
          <w:sz w:val="22"/>
          <w:szCs w:val="22"/>
        </w:rPr>
        <w:t>e</w:t>
      </w:r>
      <w:r w:rsidRPr="006A3E4A">
        <w:rPr>
          <w:rFonts w:ascii="Calibri" w:hAnsi="Calibri"/>
          <w:sz w:val="22"/>
          <w:szCs w:val="22"/>
        </w:rPr>
        <w:t xml:space="preserve"> de la planification territoriale au profit d’une approche intégrée, durable et inclusive</w:t>
      </w:r>
    </w:p>
    <w:p w14:paraId="18772DBB" w14:textId="07AB34A2" w:rsidR="00802F32" w:rsidRPr="006A3E4A" w:rsidRDefault="000346BB" w:rsidP="00B75AC3">
      <w:pPr>
        <w:pStyle w:val="Paragraphedeliste"/>
        <w:numPr>
          <w:ilvl w:val="0"/>
          <w:numId w:val="4"/>
        </w:numPr>
        <w:jc w:val="both"/>
        <w:rPr>
          <w:rFonts w:ascii="Calibri" w:hAnsi="Calibri"/>
          <w:sz w:val="22"/>
          <w:szCs w:val="22"/>
        </w:rPr>
      </w:pPr>
      <w:r w:rsidRPr="006A3E4A">
        <w:rPr>
          <w:rFonts w:ascii="Calibri" w:hAnsi="Calibri"/>
          <w:sz w:val="22"/>
          <w:szCs w:val="22"/>
        </w:rPr>
        <w:t>Les stratégies</w:t>
      </w:r>
      <w:r w:rsidR="009F4F36" w:rsidRPr="006A3E4A">
        <w:rPr>
          <w:rFonts w:ascii="Calibri" w:hAnsi="Calibri"/>
          <w:sz w:val="22"/>
          <w:szCs w:val="22"/>
        </w:rPr>
        <w:t xml:space="preserve"> prennent rarement en compte la pression sur les ressources disponibles. </w:t>
      </w:r>
    </w:p>
    <w:p w14:paraId="2F2230E8" w14:textId="77777777" w:rsidR="00CD610C" w:rsidRPr="006A3E4A" w:rsidRDefault="00CD610C" w:rsidP="00CD610C">
      <w:pPr>
        <w:jc w:val="both"/>
        <w:rPr>
          <w:rFonts w:ascii="Calibri" w:hAnsi="Calibri"/>
          <w:sz w:val="22"/>
          <w:szCs w:val="22"/>
        </w:rPr>
      </w:pPr>
    </w:p>
    <w:p w14:paraId="4DBB032E" w14:textId="77777777" w:rsidR="00BB4375" w:rsidRPr="006A3E4A" w:rsidRDefault="00BB4375" w:rsidP="00B75AC3">
      <w:pPr>
        <w:jc w:val="both"/>
        <w:rPr>
          <w:rFonts w:ascii="Calibri" w:hAnsi="Calibri"/>
          <w:i/>
          <w:sz w:val="22"/>
          <w:szCs w:val="22"/>
        </w:rPr>
      </w:pPr>
      <w:r w:rsidRPr="006A3E4A">
        <w:rPr>
          <w:rFonts w:ascii="Calibri" w:hAnsi="Calibri"/>
          <w:i/>
          <w:sz w:val="22"/>
          <w:szCs w:val="22"/>
        </w:rPr>
        <w:t>Enjeux de gouvernance</w:t>
      </w:r>
    </w:p>
    <w:p w14:paraId="1A75DFD1" w14:textId="4E0EDEDA" w:rsidR="00CD610C" w:rsidRPr="006A3E4A" w:rsidRDefault="00CD610C" w:rsidP="00CD610C">
      <w:pPr>
        <w:pStyle w:val="Paragraphedeliste"/>
        <w:numPr>
          <w:ilvl w:val="0"/>
          <w:numId w:val="4"/>
        </w:numPr>
        <w:jc w:val="both"/>
        <w:rPr>
          <w:rFonts w:ascii="Calibri" w:hAnsi="Calibri"/>
          <w:sz w:val="22"/>
          <w:szCs w:val="22"/>
        </w:rPr>
      </w:pPr>
      <w:r w:rsidRPr="006A3E4A">
        <w:rPr>
          <w:rFonts w:ascii="Calibri" w:hAnsi="Calibri"/>
          <w:sz w:val="22"/>
          <w:szCs w:val="22"/>
        </w:rPr>
        <w:t>Il manque un cadre de référence et de définition claire des responsabilités concernant le développement, le financement, la mise en œuvre et le suivi de mesures d’atténuation et d’adaptation au changement climatique.</w:t>
      </w:r>
    </w:p>
    <w:p w14:paraId="3718222D" w14:textId="77777777" w:rsidR="00CB2ED1" w:rsidRPr="006A3E4A" w:rsidRDefault="00CB2ED1" w:rsidP="00B75AC3">
      <w:pPr>
        <w:jc w:val="both"/>
        <w:rPr>
          <w:rFonts w:ascii="Calibri" w:hAnsi="Calibri"/>
          <w:sz w:val="22"/>
          <w:szCs w:val="22"/>
        </w:rPr>
      </w:pPr>
    </w:p>
    <w:p w14:paraId="33E3FC9A" w14:textId="77777777" w:rsidR="00BB4375" w:rsidRPr="006A3E4A" w:rsidRDefault="00BB4375" w:rsidP="00B75AC3">
      <w:pPr>
        <w:jc w:val="both"/>
        <w:rPr>
          <w:rFonts w:ascii="Calibri" w:hAnsi="Calibri"/>
          <w:i/>
          <w:sz w:val="22"/>
          <w:szCs w:val="22"/>
        </w:rPr>
      </w:pPr>
      <w:r w:rsidRPr="006A3E4A">
        <w:rPr>
          <w:rFonts w:ascii="Calibri" w:hAnsi="Calibri"/>
          <w:i/>
          <w:sz w:val="22"/>
          <w:szCs w:val="22"/>
        </w:rPr>
        <w:t>Enjeux de moyens dévolus à l’action</w:t>
      </w:r>
    </w:p>
    <w:p w14:paraId="4C5E7B22" w14:textId="03567021" w:rsidR="00CD610C" w:rsidRPr="006A3E4A" w:rsidRDefault="00CD610C" w:rsidP="00CD610C">
      <w:pPr>
        <w:pStyle w:val="Paragraphedeliste"/>
        <w:numPr>
          <w:ilvl w:val="0"/>
          <w:numId w:val="4"/>
        </w:numPr>
        <w:jc w:val="both"/>
        <w:rPr>
          <w:rFonts w:ascii="Calibri" w:hAnsi="Calibri"/>
          <w:sz w:val="22"/>
          <w:szCs w:val="22"/>
        </w:rPr>
      </w:pPr>
      <w:r w:rsidRPr="006A3E4A">
        <w:rPr>
          <w:rFonts w:ascii="Calibri" w:hAnsi="Calibri"/>
          <w:sz w:val="22"/>
          <w:szCs w:val="22"/>
        </w:rPr>
        <w:t xml:space="preserve">L’absence de mesures et de méthodologies partagées et la multiplication d’initiatives parallèles </w:t>
      </w:r>
      <w:r w:rsidR="00C91BE9" w:rsidRPr="006A3E4A">
        <w:rPr>
          <w:rFonts w:ascii="Calibri" w:hAnsi="Calibri"/>
          <w:sz w:val="22"/>
          <w:szCs w:val="22"/>
        </w:rPr>
        <w:t xml:space="preserve">rendent peu </w:t>
      </w:r>
      <w:r w:rsidR="006A3E4A" w:rsidRPr="006A3E4A">
        <w:rPr>
          <w:rFonts w:ascii="Calibri" w:hAnsi="Calibri"/>
          <w:sz w:val="22"/>
          <w:szCs w:val="22"/>
        </w:rPr>
        <w:t>l</w:t>
      </w:r>
      <w:r w:rsidR="00C91BE9" w:rsidRPr="006A3E4A">
        <w:rPr>
          <w:rFonts w:ascii="Calibri" w:hAnsi="Calibri"/>
          <w:sz w:val="22"/>
          <w:szCs w:val="22"/>
        </w:rPr>
        <w:t>isibles</w:t>
      </w:r>
      <w:r w:rsidRPr="006A3E4A">
        <w:rPr>
          <w:rFonts w:ascii="Calibri" w:hAnsi="Calibri"/>
          <w:sz w:val="22"/>
          <w:szCs w:val="22"/>
        </w:rPr>
        <w:t xml:space="preserve"> les comparaisons, l’échange d’expérience</w:t>
      </w:r>
      <w:r w:rsidR="002738F2">
        <w:rPr>
          <w:rFonts w:ascii="Calibri" w:hAnsi="Calibri"/>
          <w:sz w:val="22"/>
          <w:szCs w:val="22"/>
        </w:rPr>
        <w:t>s</w:t>
      </w:r>
      <w:r w:rsidRPr="006A3E4A">
        <w:rPr>
          <w:rFonts w:ascii="Calibri" w:hAnsi="Calibri"/>
          <w:sz w:val="22"/>
          <w:szCs w:val="22"/>
        </w:rPr>
        <w:t xml:space="preserve"> et les collaborations. Il y aura donc un objectif à être </w:t>
      </w:r>
      <w:r w:rsidR="00C91BE9" w:rsidRPr="006A3E4A">
        <w:rPr>
          <w:rFonts w:ascii="Calibri" w:hAnsi="Calibri"/>
          <w:sz w:val="22"/>
          <w:szCs w:val="22"/>
        </w:rPr>
        <w:t>LA</w:t>
      </w:r>
      <w:r w:rsidRPr="006A3E4A">
        <w:rPr>
          <w:rFonts w:ascii="Calibri" w:hAnsi="Calibri"/>
          <w:sz w:val="22"/>
          <w:szCs w:val="22"/>
        </w:rPr>
        <w:t xml:space="preserve"> plateforme de recensement des actions.</w:t>
      </w:r>
    </w:p>
    <w:p w14:paraId="5FA6A35D" w14:textId="77777777" w:rsidR="00CB2ED1" w:rsidRPr="006A3E4A" w:rsidRDefault="00CB2ED1" w:rsidP="00B75AC3">
      <w:pPr>
        <w:jc w:val="both"/>
        <w:rPr>
          <w:rFonts w:ascii="Calibri" w:hAnsi="Calibri"/>
          <w:sz w:val="22"/>
          <w:szCs w:val="22"/>
        </w:rPr>
      </w:pPr>
    </w:p>
    <w:p w14:paraId="16D602BA" w14:textId="77777777" w:rsidR="00BB4375" w:rsidRPr="006A3E4A" w:rsidRDefault="00BB4375" w:rsidP="00B75AC3">
      <w:pPr>
        <w:jc w:val="both"/>
        <w:rPr>
          <w:rFonts w:ascii="Calibri" w:hAnsi="Calibri"/>
          <w:i/>
          <w:sz w:val="22"/>
          <w:szCs w:val="22"/>
        </w:rPr>
      </w:pPr>
      <w:r w:rsidRPr="006A3E4A">
        <w:rPr>
          <w:rFonts w:ascii="Calibri" w:hAnsi="Calibri"/>
          <w:i/>
          <w:sz w:val="22"/>
          <w:szCs w:val="22"/>
        </w:rPr>
        <w:t>Enjeux de mise en valeur de l’action (porter à connaissance)</w:t>
      </w:r>
    </w:p>
    <w:p w14:paraId="2B33482D" w14:textId="25F0DC42" w:rsidR="00CD610C" w:rsidRPr="006A3E4A" w:rsidRDefault="002738F2" w:rsidP="00CD610C">
      <w:pPr>
        <w:pStyle w:val="Paragraphedeliste"/>
        <w:numPr>
          <w:ilvl w:val="0"/>
          <w:numId w:val="4"/>
        </w:numPr>
        <w:jc w:val="both"/>
        <w:rPr>
          <w:rFonts w:ascii="Calibri" w:hAnsi="Calibri"/>
          <w:sz w:val="22"/>
          <w:szCs w:val="22"/>
        </w:rPr>
      </w:pPr>
      <w:r>
        <w:rPr>
          <w:rFonts w:ascii="Calibri" w:hAnsi="Calibri"/>
          <w:sz w:val="22"/>
          <w:szCs w:val="22"/>
        </w:rPr>
        <w:t xml:space="preserve">Un réel enjeu de </w:t>
      </w:r>
      <w:proofErr w:type="spellStart"/>
      <w:r>
        <w:rPr>
          <w:rFonts w:ascii="Calibri" w:hAnsi="Calibri"/>
          <w:sz w:val="22"/>
          <w:szCs w:val="22"/>
        </w:rPr>
        <w:t>co</w:t>
      </w:r>
      <w:proofErr w:type="spellEnd"/>
      <w:r>
        <w:rPr>
          <w:rFonts w:ascii="Calibri" w:hAnsi="Calibri"/>
          <w:sz w:val="22"/>
          <w:szCs w:val="22"/>
        </w:rPr>
        <w:t>-construction</w:t>
      </w:r>
      <w:r w:rsidR="00CD610C" w:rsidRPr="006A3E4A">
        <w:rPr>
          <w:rFonts w:ascii="Calibri" w:hAnsi="Calibri"/>
          <w:sz w:val="22"/>
          <w:szCs w:val="22"/>
        </w:rPr>
        <w:t xml:space="preserve"> émerge pour faire participer les citoyens, les acteurs locaux et notamment les jeunes</w:t>
      </w:r>
      <w:r>
        <w:rPr>
          <w:rFonts w:ascii="Calibri" w:hAnsi="Calibri"/>
          <w:sz w:val="22"/>
          <w:szCs w:val="22"/>
        </w:rPr>
        <w:t>,</w:t>
      </w:r>
      <w:r w:rsidR="00C91BE9" w:rsidRPr="006A3E4A">
        <w:rPr>
          <w:rFonts w:ascii="Calibri" w:hAnsi="Calibri"/>
          <w:sz w:val="22"/>
          <w:szCs w:val="22"/>
        </w:rPr>
        <w:t xml:space="preserve"> les femmes, le</w:t>
      </w:r>
      <w:r>
        <w:rPr>
          <w:rFonts w:ascii="Calibri" w:hAnsi="Calibri"/>
          <w:sz w:val="22"/>
          <w:szCs w:val="22"/>
        </w:rPr>
        <w:t xml:space="preserve">s </w:t>
      </w:r>
      <w:r w:rsidR="00453359">
        <w:rPr>
          <w:rFonts w:ascii="Calibri" w:hAnsi="Calibri"/>
          <w:sz w:val="22"/>
          <w:szCs w:val="22"/>
        </w:rPr>
        <w:t>personnes âgées, les migrants et</w:t>
      </w:r>
      <w:r w:rsidR="00C91BE9" w:rsidRPr="006A3E4A">
        <w:rPr>
          <w:rFonts w:ascii="Calibri" w:hAnsi="Calibri"/>
          <w:sz w:val="22"/>
          <w:szCs w:val="22"/>
        </w:rPr>
        <w:t xml:space="preserve"> les populations vulnérables</w:t>
      </w:r>
      <w:r w:rsidR="00CD610C" w:rsidRPr="006A3E4A">
        <w:rPr>
          <w:rFonts w:ascii="Calibri" w:hAnsi="Calibri"/>
          <w:sz w:val="22"/>
          <w:szCs w:val="22"/>
        </w:rPr>
        <w:t>.</w:t>
      </w:r>
    </w:p>
    <w:p w14:paraId="6964BF6F" w14:textId="77777777" w:rsidR="00CB2ED1" w:rsidRPr="006A3E4A" w:rsidRDefault="00CB2ED1" w:rsidP="00B75AC3">
      <w:pPr>
        <w:jc w:val="both"/>
        <w:rPr>
          <w:rFonts w:ascii="Calibri" w:hAnsi="Calibri"/>
          <w:sz w:val="22"/>
          <w:szCs w:val="22"/>
        </w:rPr>
      </w:pPr>
    </w:p>
    <w:p w14:paraId="59110467" w14:textId="77777777" w:rsidR="00BB4375" w:rsidRPr="006A3E4A" w:rsidRDefault="00BB4375" w:rsidP="00B75AC3">
      <w:pPr>
        <w:jc w:val="both"/>
        <w:rPr>
          <w:rFonts w:ascii="Calibri" w:hAnsi="Calibri"/>
          <w:i/>
          <w:sz w:val="22"/>
          <w:szCs w:val="22"/>
        </w:rPr>
      </w:pPr>
      <w:r w:rsidRPr="006A3E4A">
        <w:rPr>
          <w:rFonts w:ascii="Calibri" w:hAnsi="Calibri"/>
          <w:i/>
          <w:sz w:val="22"/>
          <w:szCs w:val="22"/>
        </w:rPr>
        <w:t>Enjeux de mise en œuvre d’actions concrètes</w:t>
      </w:r>
    </w:p>
    <w:p w14:paraId="7CE2BFA7" w14:textId="77777777" w:rsidR="00CD610C" w:rsidRPr="006A3E4A" w:rsidRDefault="00CD610C" w:rsidP="00CD610C">
      <w:pPr>
        <w:pStyle w:val="Paragraphedeliste"/>
        <w:numPr>
          <w:ilvl w:val="0"/>
          <w:numId w:val="4"/>
        </w:numPr>
        <w:jc w:val="both"/>
        <w:rPr>
          <w:rFonts w:ascii="Calibri" w:hAnsi="Calibri"/>
          <w:sz w:val="22"/>
          <w:szCs w:val="22"/>
        </w:rPr>
      </w:pPr>
      <w:r w:rsidRPr="006A3E4A">
        <w:rPr>
          <w:rFonts w:ascii="Calibri" w:hAnsi="Calibri"/>
          <w:sz w:val="22"/>
          <w:szCs w:val="22"/>
        </w:rPr>
        <w:t>Il y a un réel besoin d’appui et de financement qui est à définir. Les outils partagés sont nécessaires à la mise en place d’une planification pour la transition énergétique et l’adaptation au changement climatique.</w:t>
      </w:r>
    </w:p>
    <w:p w14:paraId="21DF5A83" w14:textId="77777777" w:rsidR="00CB2ED1" w:rsidRPr="006A3E4A" w:rsidRDefault="00CB2ED1" w:rsidP="00B75AC3">
      <w:pPr>
        <w:jc w:val="both"/>
        <w:rPr>
          <w:rFonts w:ascii="Calibri" w:hAnsi="Calibri"/>
          <w:sz w:val="22"/>
          <w:szCs w:val="22"/>
        </w:rPr>
      </w:pPr>
    </w:p>
    <w:p w14:paraId="10A01C59" w14:textId="77777777" w:rsidR="00BB4375" w:rsidRPr="006A3E4A" w:rsidRDefault="00BB4375" w:rsidP="00B75AC3">
      <w:pPr>
        <w:jc w:val="both"/>
        <w:rPr>
          <w:rFonts w:ascii="Calibri" w:hAnsi="Calibri"/>
          <w:i/>
          <w:sz w:val="22"/>
          <w:szCs w:val="22"/>
        </w:rPr>
      </w:pPr>
      <w:r w:rsidRPr="006A3E4A">
        <w:rPr>
          <w:rFonts w:ascii="Calibri" w:hAnsi="Calibri"/>
          <w:i/>
          <w:sz w:val="22"/>
          <w:szCs w:val="22"/>
        </w:rPr>
        <w:t>Enjeux liés à l’évaluation de l’action aux vues de la révision des engagements en 2018</w:t>
      </w:r>
    </w:p>
    <w:p w14:paraId="696C441E" w14:textId="7C3A457C" w:rsidR="00CD610C" w:rsidRPr="006A3E4A" w:rsidRDefault="00CD610C" w:rsidP="00CD610C">
      <w:pPr>
        <w:pStyle w:val="Paragraphedeliste"/>
        <w:numPr>
          <w:ilvl w:val="0"/>
          <w:numId w:val="4"/>
        </w:numPr>
        <w:jc w:val="both"/>
        <w:rPr>
          <w:rFonts w:ascii="Calibri" w:hAnsi="Calibri"/>
          <w:sz w:val="22"/>
          <w:szCs w:val="22"/>
        </w:rPr>
      </w:pPr>
      <w:r w:rsidRPr="006A3E4A">
        <w:rPr>
          <w:rFonts w:ascii="Calibri" w:hAnsi="Calibri"/>
          <w:sz w:val="22"/>
          <w:szCs w:val="22"/>
        </w:rPr>
        <w:t>Il est nécessaire d’établir une évaluation et un suivi approprié des stratégies mises en place, ainsi qu’une évaluation de l’impact du changement climatique.</w:t>
      </w:r>
      <w:r w:rsidR="00C91BE9" w:rsidRPr="006A3E4A">
        <w:rPr>
          <w:rFonts w:ascii="Calibri" w:hAnsi="Calibri"/>
          <w:sz w:val="22"/>
          <w:szCs w:val="22"/>
        </w:rPr>
        <w:t xml:space="preserve"> De nouveaux outils de suivi-évaluation des politiques et stratégies territoriales doivent être mis en place, avec l’appui des chercheurs scientifiques.</w:t>
      </w:r>
    </w:p>
    <w:p w14:paraId="797E1F2B" w14:textId="77777777" w:rsidR="00A335AC" w:rsidRPr="006A3E4A" w:rsidRDefault="00A335AC" w:rsidP="00A335AC">
      <w:pPr>
        <w:jc w:val="both"/>
        <w:rPr>
          <w:rFonts w:ascii="Calibri" w:hAnsi="Calibri"/>
          <w:sz w:val="22"/>
          <w:szCs w:val="22"/>
        </w:rPr>
      </w:pPr>
    </w:p>
    <w:p w14:paraId="767EA084" w14:textId="77777777" w:rsidR="00A335AC" w:rsidRPr="006A3E4A" w:rsidRDefault="00A335AC" w:rsidP="00A335AC">
      <w:pPr>
        <w:jc w:val="both"/>
        <w:rPr>
          <w:rFonts w:ascii="Calibri" w:hAnsi="Calibri"/>
          <w:i/>
          <w:sz w:val="22"/>
          <w:szCs w:val="22"/>
        </w:rPr>
      </w:pPr>
      <w:r w:rsidRPr="006A3E4A">
        <w:rPr>
          <w:rFonts w:ascii="Calibri" w:hAnsi="Calibri"/>
          <w:i/>
          <w:sz w:val="22"/>
          <w:szCs w:val="22"/>
        </w:rPr>
        <w:t>Conclusion des enjeux</w:t>
      </w:r>
    </w:p>
    <w:p w14:paraId="72E0D75E" w14:textId="23252131" w:rsidR="00A335AC" w:rsidRPr="006A3E4A" w:rsidRDefault="00A335AC" w:rsidP="00A335AC">
      <w:pPr>
        <w:jc w:val="both"/>
        <w:rPr>
          <w:rFonts w:ascii="Calibri" w:hAnsi="Calibri"/>
          <w:sz w:val="22"/>
          <w:szCs w:val="22"/>
        </w:rPr>
      </w:pPr>
      <w:r w:rsidRPr="006A3E4A">
        <w:rPr>
          <w:rFonts w:ascii="Calibri" w:hAnsi="Calibri"/>
          <w:sz w:val="22"/>
          <w:szCs w:val="22"/>
        </w:rPr>
        <w:t>Les obstacles recensés pourraient ainsi être surmontés, par une démarche intégrée de planification territoriale, où les différents espaces naturels, ruraux, périurbains et urbains sont interconnectés, et où les différents acteurs et institutions travaillent en collaboration pour sauvegarder les ressources naturelles et les services.</w:t>
      </w:r>
      <w:r w:rsidR="006A3E4A" w:rsidRPr="006A3E4A">
        <w:rPr>
          <w:rFonts w:ascii="Calibri" w:hAnsi="Calibri"/>
          <w:sz w:val="22"/>
          <w:szCs w:val="22"/>
        </w:rPr>
        <w:t xml:space="preserve"> </w:t>
      </w:r>
      <w:r w:rsidRPr="006A3E4A">
        <w:rPr>
          <w:rFonts w:ascii="Calibri" w:hAnsi="Calibri"/>
          <w:sz w:val="22"/>
          <w:szCs w:val="22"/>
        </w:rPr>
        <w:t>Enfin, il est crucial de favoriser une cohésion dans les actions conduites aux différents niveaux institutionnels et de rechercher les synergies entre les collectivités et tous les acteurs territoriaux pour favoriser une action plus forte et des complémentarités.</w:t>
      </w:r>
    </w:p>
    <w:p w14:paraId="36B3353F" w14:textId="77777777" w:rsidR="00A335AC" w:rsidRPr="006A3E4A" w:rsidRDefault="00A335AC" w:rsidP="00A335AC">
      <w:pPr>
        <w:jc w:val="both"/>
        <w:rPr>
          <w:rFonts w:ascii="Calibri" w:hAnsi="Calibri"/>
          <w:sz w:val="22"/>
          <w:szCs w:val="22"/>
        </w:rPr>
      </w:pPr>
      <w:r w:rsidRPr="006A3E4A">
        <w:rPr>
          <w:rFonts w:ascii="Calibri" w:hAnsi="Calibri"/>
          <w:sz w:val="22"/>
          <w:szCs w:val="22"/>
        </w:rPr>
        <w:lastRenderedPageBreak/>
        <w:t>Un nouveau modèle de gouvernance est nécessaire, comme une étape fondamentale pour promouvoir la coopération multi-niveau et multi-acteurs.</w:t>
      </w:r>
    </w:p>
    <w:p w14:paraId="716EAF6E" w14:textId="77777777" w:rsidR="00BB4375" w:rsidRPr="006A3E4A" w:rsidRDefault="00BB4375" w:rsidP="00B75AC3">
      <w:pPr>
        <w:contextualSpacing/>
        <w:jc w:val="both"/>
        <w:rPr>
          <w:rFonts w:ascii="Calibri" w:hAnsi="Calibri"/>
          <w:sz w:val="22"/>
          <w:szCs w:val="22"/>
        </w:rPr>
      </w:pPr>
    </w:p>
    <w:p w14:paraId="3E4D08A5" w14:textId="77777777" w:rsidR="00BB4375" w:rsidRPr="006A3E4A" w:rsidRDefault="00BB4375" w:rsidP="00B75AC3">
      <w:pPr>
        <w:jc w:val="both"/>
        <w:rPr>
          <w:rFonts w:ascii="Calibri" w:hAnsi="Calibri"/>
          <w:b/>
          <w:sz w:val="22"/>
          <w:szCs w:val="22"/>
          <w:u w:val="single"/>
        </w:rPr>
      </w:pPr>
      <w:r w:rsidRPr="006A3E4A">
        <w:rPr>
          <w:rFonts w:ascii="Calibri" w:hAnsi="Calibri"/>
          <w:b/>
          <w:sz w:val="22"/>
          <w:szCs w:val="22"/>
          <w:u w:val="single"/>
        </w:rPr>
        <w:t>Feuille de route annuelle de la coalition et sa stratégie jusqu’à 2018</w:t>
      </w:r>
    </w:p>
    <w:p w14:paraId="2C517B2F" w14:textId="77777777" w:rsidR="00BB4375" w:rsidRPr="006A3E4A" w:rsidRDefault="005E5799" w:rsidP="00B75AC3">
      <w:pPr>
        <w:jc w:val="both"/>
        <w:rPr>
          <w:rFonts w:ascii="Calibri" w:hAnsi="Calibri"/>
          <w:sz w:val="22"/>
          <w:szCs w:val="22"/>
        </w:rPr>
      </w:pPr>
      <w:r w:rsidRPr="006A3E4A">
        <w:rPr>
          <w:rFonts w:ascii="Calibri" w:hAnsi="Calibri"/>
          <w:sz w:val="22"/>
          <w:szCs w:val="22"/>
        </w:rPr>
        <w:t>La feuille de route doit permettre d</w:t>
      </w:r>
      <w:r w:rsidR="00BB4375" w:rsidRPr="006A3E4A">
        <w:rPr>
          <w:rFonts w:ascii="Calibri" w:hAnsi="Calibri"/>
          <w:sz w:val="22"/>
          <w:szCs w:val="22"/>
        </w:rPr>
        <w:t xml:space="preserve">’ancrer </w:t>
      </w:r>
      <w:r w:rsidRPr="006A3E4A">
        <w:rPr>
          <w:rFonts w:ascii="Calibri" w:hAnsi="Calibri"/>
          <w:sz w:val="22"/>
          <w:szCs w:val="22"/>
        </w:rPr>
        <w:t>la c</w:t>
      </w:r>
      <w:r w:rsidR="00C761FC" w:rsidRPr="006A3E4A">
        <w:rPr>
          <w:rFonts w:ascii="Calibri" w:hAnsi="Calibri"/>
          <w:sz w:val="22"/>
          <w:szCs w:val="22"/>
        </w:rPr>
        <w:t>o</w:t>
      </w:r>
      <w:r w:rsidRPr="006A3E4A">
        <w:rPr>
          <w:rFonts w:ascii="Calibri" w:hAnsi="Calibri"/>
          <w:sz w:val="22"/>
          <w:szCs w:val="22"/>
        </w:rPr>
        <w:t xml:space="preserve">alition </w:t>
      </w:r>
      <w:r w:rsidR="00BB4375" w:rsidRPr="006A3E4A">
        <w:rPr>
          <w:rFonts w:ascii="Calibri" w:hAnsi="Calibri"/>
          <w:sz w:val="22"/>
          <w:szCs w:val="22"/>
        </w:rPr>
        <w:t xml:space="preserve">dans l’action, </w:t>
      </w:r>
      <w:r w:rsidRPr="006A3E4A">
        <w:rPr>
          <w:rFonts w:ascii="Calibri" w:hAnsi="Calibri"/>
          <w:sz w:val="22"/>
          <w:szCs w:val="22"/>
        </w:rPr>
        <w:t xml:space="preserve">de </w:t>
      </w:r>
      <w:r w:rsidR="00BB4375" w:rsidRPr="006A3E4A">
        <w:rPr>
          <w:rFonts w:ascii="Calibri" w:hAnsi="Calibri"/>
          <w:sz w:val="22"/>
          <w:szCs w:val="22"/>
        </w:rPr>
        <w:t xml:space="preserve">prendre part au GCCA avec 2018 en point de mire et la réévaluation des </w:t>
      </w:r>
      <w:proofErr w:type="spellStart"/>
      <w:r w:rsidR="00BB4375" w:rsidRPr="006A3E4A">
        <w:rPr>
          <w:rFonts w:ascii="Calibri" w:hAnsi="Calibri"/>
          <w:sz w:val="22"/>
          <w:szCs w:val="22"/>
        </w:rPr>
        <w:t>NDCs</w:t>
      </w:r>
      <w:proofErr w:type="spellEnd"/>
      <w:r w:rsidRPr="006A3E4A">
        <w:rPr>
          <w:rFonts w:ascii="Calibri" w:hAnsi="Calibri"/>
          <w:sz w:val="22"/>
          <w:szCs w:val="22"/>
        </w:rPr>
        <w:t>.</w:t>
      </w:r>
    </w:p>
    <w:p w14:paraId="4CEF7A5D" w14:textId="77777777" w:rsidR="00AA143A" w:rsidRPr="006A3E4A" w:rsidRDefault="00AA143A" w:rsidP="00B75AC3">
      <w:pPr>
        <w:jc w:val="both"/>
        <w:rPr>
          <w:rFonts w:ascii="Calibri" w:hAnsi="Calibri"/>
          <w:sz w:val="22"/>
          <w:szCs w:val="22"/>
        </w:rPr>
      </w:pPr>
    </w:p>
    <w:p w14:paraId="1A3615C8" w14:textId="33CDD1EC" w:rsidR="00C723E5" w:rsidRPr="006A3E4A" w:rsidRDefault="00EB4814" w:rsidP="00B75AC3">
      <w:pPr>
        <w:jc w:val="both"/>
        <w:rPr>
          <w:rFonts w:ascii="Calibri" w:hAnsi="Calibri"/>
          <w:sz w:val="22"/>
          <w:szCs w:val="22"/>
        </w:rPr>
      </w:pPr>
      <w:r w:rsidRPr="006A3E4A">
        <w:rPr>
          <w:rFonts w:ascii="Calibri" w:hAnsi="Calibri"/>
          <w:sz w:val="22"/>
          <w:szCs w:val="22"/>
        </w:rPr>
        <w:t>Il s’agira de m</w:t>
      </w:r>
      <w:r w:rsidR="00C723E5" w:rsidRPr="006A3E4A">
        <w:rPr>
          <w:rFonts w:ascii="Calibri" w:hAnsi="Calibri"/>
          <w:sz w:val="22"/>
          <w:szCs w:val="22"/>
        </w:rPr>
        <w:t>ettre en œuvre</w:t>
      </w:r>
      <w:r w:rsidRPr="006A3E4A">
        <w:rPr>
          <w:rFonts w:ascii="Calibri" w:hAnsi="Calibri"/>
          <w:sz w:val="22"/>
          <w:szCs w:val="22"/>
        </w:rPr>
        <w:t xml:space="preserve"> les</w:t>
      </w:r>
      <w:r w:rsidR="00C723E5" w:rsidRPr="006A3E4A">
        <w:rPr>
          <w:rFonts w:ascii="Calibri" w:hAnsi="Calibri"/>
          <w:sz w:val="22"/>
          <w:szCs w:val="22"/>
        </w:rPr>
        <w:t xml:space="preserve"> engagements </w:t>
      </w:r>
      <w:r w:rsidRPr="006A3E4A">
        <w:rPr>
          <w:rFonts w:ascii="Calibri" w:hAnsi="Calibri"/>
          <w:sz w:val="22"/>
          <w:szCs w:val="22"/>
        </w:rPr>
        <w:t>précédem</w:t>
      </w:r>
      <w:r w:rsidR="00453359">
        <w:rPr>
          <w:rFonts w:ascii="Calibri" w:hAnsi="Calibri"/>
          <w:sz w:val="22"/>
          <w:szCs w:val="22"/>
        </w:rPr>
        <w:t xml:space="preserve">ment cités, </w:t>
      </w:r>
      <w:r w:rsidR="00C723E5" w:rsidRPr="006A3E4A">
        <w:rPr>
          <w:rFonts w:ascii="Calibri" w:hAnsi="Calibri"/>
          <w:sz w:val="22"/>
          <w:szCs w:val="22"/>
        </w:rPr>
        <w:t>en portant dans tous les événements auxquels participe au moins un memb</w:t>
      </w:r>
      <w:r w:rsidRPr="006A3E4A">
        <w:rPr>
          <w:rFonts w:ascii="Calibri" w:hAnsi="Calibri"/>
          <w:sz w:val="22"/>
          <w:szCs w:val="22"/>
        </w:rPr>
        <w:t>re de la coalition</w:t>
      </w:r>
      <w:r w:rsidR="00453359">
        <w:rPr>
          <w:rFonts w:ascii="Calibri" w:hAnsi="Calibri"/>
          <w:sz w:val="22"/>
          <w:szCs w:val="22"/>
        </w:rPr>
        <w:t xml:space="preserve">, les axes de mise en œuvre définis par la coalition à l’occasion du forum de </w:t>
      </w:r>
      <w:proofErr w:type="spellStart"/>
      <w:r w:rsidR="00453359">
        <w:rPr>
          <w:rFonts w:ascii="Calibri" w:hAnsi="Calibri"/>
          <w:sz w:val="22"/>
          <w:szCs w:val="22"/>
        </w:rPr>
        <w:t>Climate</w:t>
      </w:r>
      <w:proofErr w:type="spellEnd"/>
      <w:r w:rsidR="00453359">
        <w:rPr>
          <w:rFonts w:ascii="Calibri" w:hAnsi="Calibri"/>
          <w:sz w:val="22"/>
          <w:szCs w:val="22"/>
        </w:rPr>
        <w:t xml:space="preserve"> Chance, le 26 septembre</w:t>
      </w:r>
      <w:r w:rsidRPr="006A3E4A">
        <w:rPr>
          <w:rFonts w:ascii="Calibri" w:hAnsi="Calibri"/>
          <w:sz w:val="22"/>
          <w:szCs w:val="22"/>
        </w:rPr>
        <w:t> :</w:t>
      </w:r>
    </w:p>
    <w:p w14:paraId="79FB2039" w14:textId="77777777" w:rsidR="00453359" w:rsidRDefault="00453359" w:rsidP="00EB4814">
      <w:pPr>
        <w:jc w:val="both"/>
        <w:rPr>
          <w:rFonts w:ascii="Calibri" w:hAnsi="Calibri"/>
          <w:sz w:val="22"/>
          <w:szCs w:val="22"/>
        </w:rPr>
      </w:pPr>
    </w:p>
    <w:p w14:paraId="32BDCDA2" w14:textId="62BD7E83" w:rsidR="00453359" w:rsidRDefault="00453359" w:rsidP="00EB4814">
      <w:pPr>
        <w:jc w:val="both"/>
        <w:rPr>
          <w:rFonts w:ascii="Calibri" w:hAnsi="Calibri"/>
          <w:sz w:val="22"/>
          <w:szCs w:val="22"/>
        </w:rPr>
      </w:pPr>
      <w:r>
        <w:rPr>
          <w:rFonts w:ascii="Calibri" w:hAnsi="Calibri"/>
          <w:sz w:val="22"/>
          <w:szCs w:val="22"/>
        </w:rPr>
        <w:t>Autour des stratégies et politiques publiques, en amont des exercices de planification :</w:t>
      </w:r>
    </w:p>
    <w:p w14:paraId="114E289F" w14:textId="77777777" w:rsidR="00453359" w:rsidRDefault="00453359" w:rsidP="00EB4814">
      <w:pPr>
        <w:jc w:val="both"/>
        <w:rPr>
          <w:rFonts w:ascii="Calibri" w:hAnsi="Calibri"/>
          <w:sz w:val="22"/>
          <w:szCs w:val="22"/>
        </w:rPr>
      </w:pPr>
    </w:p>
    <w:p w14:paraId="4908AE2F" w14:textId="1CCE7EB1" w:rsidR="00453359" w:rsidRDefault="00453359" w:rsidP="00453359">
      <w:pPr>
        <w:pStyle w:val="Paragraphedeliste"/>
        <w:widowControl w:val="0"/>
        <w:numPr>
          <w:ilvl w:val="0"/>
          <w:numId w:val="6"/>
        </w:numPr>
        <w:autoSpaceDE w:val="0"/>
        <w:autoSpaceDN w:val="0"/>
        <w:adjustRightInd w:val="0"/>
        <w:rPr>
          <w:rFonts w:ascii="Calibri" w:hAnsi="Calibri" w:cs="Calibri"/>
          <w:sz w:val="22"/>
          <w:szCs w:val="22"/>
        </w:rPr>
      </w:pPr>
      <w:r w:rsidRPr="00453359">
        <w:rPr>
          <w:rFonts w:ascii="Calibri" w:hAnsi="Calibri" w:cs="Calibri"/>
          <w:sz w:val="22"/>
          <w:szCs w:val="22"/>
        </w:rPr>
        <w:t xml:space="preserve">Décloisonner, sortir de la </w:t>
      </w:r>
      <w:proofErr w:type="spellStart"/>
      <w:r w:rsidRPr="00453359">
        <w:rPr>
          <w:rFonts w:ascii="Calibri" w:hAnsi="Calibri" w:cs="Calibri"/>
          <w:sz w:val="22"/>
          <w:szCs w:val="22"/>
        </w:rPr>
        <w:t>sectorialisation</w:t>
      </w:r>
      <w:proofErr w:type="spellEnd"/>
      <w:r w:rsidRPr="00453359">
        <w:rPr>
          <w:rFonts w:ascii="Calibri" w:hAnsi="Calibri" w:cs="Calibri"/>
          <w:sz w:val="22"/>
          <w:szCs w:val="22"/>
        </w:rPr>
        <w:t xml:space="preserve"> des documents </w:t>
      </w:r>
      <w:r>
        <w:rPr>
          <w:rFonts w:ascii="Calibri" w:hAnsi="Calibri" w:cs="Calibri"/>
          <w:sz w:val="22"/>
          <w:szCs w:val="22"/>
        </w:rPr>
        <w:t>de planification territoriale, pour plus de t</w:t>
      </w:r>
      <w:r w:rsidRPr="00453359">
        <w:rPr>
          <w:rFonts w:ascii="Calibri" w:hAnsi="Calibri" w:cs="Calibri"/>
          <w:sz w:val="22"/>
          <w:szCs w:val="22"/>
        </w:rPr>
        <w:t xml:space="preserve">ransversalité </w:t>
      </w:r>
      <w:r>
        <w:rPr>
          <w:rFonts w:ascii="Calibri" w:hAnsi="Calibri" w:cs="Calibri"/>
          <w:sz w:val="22"/>
          <w:szCs w:val="22"/>
        </w:rPr>
        <w:t>entre les problématiques et d’articulation</w:t>
      </w:r>
      <w:r w:rsidRPr="00453359">
        <w:rPr>
          <w:rFonts w:ascii="Calibri" w:hAnsi="Calibri" w:cs="Calibri"/>
          <w:sz w:val="22"/>
          <w:szCs w:val="22"/>
        </w:rPr>
        <w:t xml:space="preserve"> les différents documents de planification </w:t>
      </w:r>
      <w:r>
        <w:rPr>
          <w:rFonts w:ascii="Calibri" w:hAnsi="Calibri" w:cs="Calibri"/>
          <w:sz w:val="22"/>
          <w:szCs w:val="22"/>
        </w:rPr>
        <w:t>établis à différentes échelles ;</w:t>
      </w:r>
    </w:p>
    <w:p w14:paraId="038FBCC1" w14:textId="45C00B76" w:rsidR="00453359" w:rsidRDefault="00453359" w:rsidP="00453359">
      <w:pPr>
        <w:pStyle w:val="Paragraphedeliste"/>
        <w:widowControl w:val="0"/>
        <w:numPr>
          <w:ilvl w:val="0"/>
          <w:numId w:val="6"/>
        </w:numPr>
        <w:autoSpaceDE w:val="0"/>
        <w:autoSpaceDN w:val="0"/>
        <w:adjustRightInd w:val="0"/>
        <w:rPr>
          <w:rFonts w:ascii="Calibri" w:hAnsi="Calibri" w:cs="Calibri"/>
          <w:sz w:val="22"/>
          <w:szCs w:val="22"/>
        </w:rPr>
      </w:pPr>
      <w:r>
        <w:rPr>
          <w:rFonts w:ascii="Calibri" w:hAnsi="Calibri" w:cs="Calibri"/>
          <w:sz w:val="22"/>
          <w:szCs w:val="22"/>
        </w:rPr>
        <w:t>D</w:t>
      </w:r>
      <w:r w:rsidRPr="00453359">
        <w:rPr>
          <w:rFonts w:ascii="Calibri" w:hAnsi="Calibri" w:cs="Calibri"/>
          <w:sz w:val="22"/>
          <w:szCs w:val="22"/>
        </w:rPr>
        <w:t>évelopper des nouvelles pratiques professionnelles n</w:t>
      </w:r>
      <w:r>
        <w:rPr>
          <w:rFonts w:ascii="Calibri" w:hAnsi="Calibri" w:cs="Calibri"/>
          <w:sz w:val="22"/>
          <w:szCs w:val="22"/>
        </w:rPr>
        <w:t>otamment par la formation ;</w:t>
      </w:r>
    </w:p>
    <w:p w14:paraId="76E7A47D" w14:textId="04B6FC3B" w:rsidR="00453359" w:rsidRDefault="00453359" w:rsidP="00453359">
      <w:pPr>
        <w:pStyle w:val="Paragraphedeliste"/>
        <w:widowControl w:val="0"/>
        <w:numPr>
          <w:ilvl w:val="0"/>
          <w:numId w:val="6"/>
        </w:numPr>
        <w:autoSpaceDE w:val="0"/>
        <w:autoSpaceDN w:val="0"/>
        <w:adjustRightInd w:val="0"/>
        <w:rPr>
          <w:rFonts w:ascii="Calibri" w:hAnsi="Calibri" w:cs="Calibri"/>
          <w:sz w:val="22"/>
          <w:szCs w:val="22"/>
        </w:rPr>
      </w:pPr>
      <w:r w:rsidRPr="00453359">
        <w:rPr>
          <w:rFonts w:ascii="Calibri" w:hAnsi="Calibri" w:cs="Calibri"/>
          <w:sz w:val="22"/>
          <w:szCs w:val="22"/>
        </w:rPr>
        <w:t>Territorialiser la planification, en repartant du local et du concret</w:t>
      </w:r>
      <w:r>
        <w:rPr>
          <w:rFonts w:ascii="Calibri" w:hAnsi="Calibri" w:cs="Calibri"/>
          <w:sz w:val="22"/>
          <w:szCs w:val="22"/>
        </w:rPr>
        <w:t> ;</w:t>
      </w:r>
    </w:p>
    <w:p w14:paraId="07094DBD" w14:textId="1640AF7D" w:rsidR="00453359" w:rsidRDefault="00453359" w:rsidP="00453359">
      <w:pPr>
        <w:pStyle w:val="Paragraphedeliste"/>
        <w:widowControl w:val="0"/>
        <w:numPr>
          <w:ilvl w:val="0"/>
          <w:numId w:val="6"/>
        </w:numPr>
        <w:autoSpaceDE w:val="0"/>
        <w:autoSpaceDN w:val="0"/>
        <w:adjustRightInd w:val="0"/>
        <w:rPr>
          <w:rFonts w:ascii="Calibri" w:hAnsi="Calibri" w:cs="Calibri"/>
          <w:sz w:val="22"/>
          <w:szCs w:val="22"/>
        </w:rPr>
      </w:pPr>
      <w:r w:rsidRPr="00453359">
        <w:rPr>
          <w:rFonts w:ascii="Calibri" w:hAnsi="Calibri" w:cs="Calibri"/>
          <w:sz w:val="22"/>
          <w:szCs w:val="22"/>
        </w:rPr>
        <w:t>Imp</w:t>
      </w:r>
      <w:r>
        <w:rPr>
          <w:rFonts w:ascii="Calibri" w:hAnsi="Calibri" w:cs="Calibri"/>
          <w:sz w:val="22"/>
          <w:szCs w:val="22"/>
        </w:rPr>
        <w:t>liquer tous les types d’acteurs pour</w:t>
      </w:r>
      <w:r w:rsidRPr="00453359">
        <w:rPr>
          <w:rFonts w:ascii="Calibri" w:hAnsi="Calibri" w:cs="Calibri"/>
          <w:sz w:val="22"/>
          <w:szCs w:val="22"/>
        </w:rPr>
        <w:t xml:space="preserve"> mobiliser </w:t>
      </w:r>
      <w:r>
        <w:rPr>
          <w:rFonts w:ascii="Calibri" w:hAnsi="Calibri" w:cs="Calibri"/>
          <w:sz w:val="22"/>
          <w:szCs w:val="22"/>
        </w:rPr>
        <w:t>aussi bien la participation citoyenne, que celle des autres acteurs et ainsi, f</w:t>
      </w:r>
      <w:r w:rsidRPr="00453359">
        <w:rPr>
          <w:rFonts w:ascii="Calibri" w:hAnsi="Calibri" w:cs="Calibri"/>
          <w:sz w:val="22"/>
          <w:szCs w:val="22"/>
        </w:rPr>
        <w:t xml:space="preserve">aire en sorte que chaque partie prenante se sente impliquée </w:t>
      </w:r>
      <w:r>
        <w:rPr>
          <w:rFonts w:ascii="Calibri" w:hAnsi="Calibri" w:cs="Calibri"/>
          <w:sz w:val="22"/>
          <w:szCs w:val="22"/>
        </w:rPr>
        <w:t xml:space="preserve">pour </w:t>
      </w:r>
      <w:r w:rsidRPr="00453359">
        <w:rPr>
          <w:rFonts w:ascii="Calibri" w:hAnsi="Calibri" w:cs="Calibri"/>
          <w:sz w:val="22"/>
          <w:szCs w:val="22"/>
        </w:rPr>
        <w:t>concrétiser les objectifs contenus dans les document</w:t>
      </w:r>
      <w:r>
        <w:rPr>
          <w:rFonts w:ascii="Calibri" w:hAnsi="Calibri" w:cs="Calibri"/>
          <w:sz w:val="22"/>
          <w:szCs w:val="22"/>
        </w:rPr>
        <w:t>s de planification territoriale ;</w:t>
      </w:r>
    </w:p>
    <w:p w14:paraId="57A9BBAC" w14:textId="4BEF901D" w:rsidR="00453359" w:rsidRPr="00453359" w:rsidRDefault="00453359" w:rsidP="00453359">
      <w:pPr>
        <w:pStyle w:val="Paragraphedeliste"/>
        <w:widowControl w:val="0"/>
        <w:numPr>
          <w:ilvl w:val="0"/>
          <w:numId w:val="6"/>
        </w:numPr>
        <w:autoSpaceDE w:val="0"/>
        <w:autoSpaceDN w:val="0"/>
        <w:adjustRightInd w:val="0"/>
        <w:rPr>
          <w:rFonts w:ascii="Calibri" w:hAnsi="Calibri" w:cs="Calibri"/>
          <w:sz w:val="22"/>
          <w:szCs w:val="22"/>
        </w:rPr>
      </w:pPr>
      <w:r w:rsidRPr="00453359">
        <w:rPr>
          <w:rFonts w:ascii="Calibri" w:hAnsi="Calibri" w:cs="Calibri"/>
          <w:sz w:val="22"/>
          <w:szCs w:val="22"/>
        </w:rPr>
        <w:t>Travailler sur la prospective juridiqu</w:t>
      </w:r>
      <w:r>
        <w:rPr>
          <w:rFonts w:ascii="Calibri" w:hAnsi="Calibri" w:cs="Calibri"/>
          <w:sz w:val="22"/>
          <w:szCs w:val="22"/>
        </w:rPr>
        <w:t xml:space="preserve">e (la mise en </w:t>
      </w:r>
      <w:proofErr w:type="spellStart"/>
      <w:r>
        <w:rPr>
          <w:rFonts w:ascii="Calibri" w:hAnsi="Calibri" w:cs="Calibri"/>
          <w:sz w:val="22"/>
          <w:szCs w:val="22"/>
        </w:rPr>
        <w:t>oeuvre</w:t>
      </w:r>
      <w:proofErr w:type="spellEnd"/>
      <w:r>
        <w:rPr>
          <w:rFonts w:ascii="Calibri" w:hAnsi="Calibri" w:cs="Calibri"/>
          <w:sz w:val="22"/>
          <w:szCs w:val="22"/>
        </w:rPr>
        <w:t xml:space="preserve"> peut ouvrir à </w:t>
      </w:r>
      <w:r w:rsidRPr="00453359">
        <w:rPr>
          <w:rFonts w:ascii="Calibri" w:hAnsi="Calibri" w:cs="Calibri"/>
          <w:sz w:val="22"/>
          <w:szCs w:val="22"/>
        </w:rPr>
        <w:t>beaucoup de difficultés, il est nécessaire de sécuriser les projets)</w:t>
      </w:r>
      <w:r>
        <w:rPr>
          <w:rFonts w:ascii="Calibri" w:hAnsi="Calibri" w:cs="Calibri"/>
          <w:sz w:val="22"/>
          <w:szCs w:val="22"/>
        </w:rPr>
        <w:t>.</w:t>
      </w:r>
    </w:p>
    <w:p w14:paraId="7E7903B2" w14:textId="77777777" w:rsidR="00453359" w:rsidRDefault="00453359" w:rsidP="00EB4814">
      <w:pPr>
        <w:jc w:val="both"/>
        <w:rPr>
          <w:rFonts w:ascii="Calibri" w:hAnsi="Calibri"/>
          <w:sz w:val="22"/>
          <w:szCs w:val="22"/>
        </w:rPr>
      </w:pPr>
    </w:p>
    <w:p w14:paraId="38DF16C8" w14:textId="6CE63F3B" w:rsidR="00453359" w:rsidRDefault="00453359" w:rsidP="00EB4814">
      <w:pPr>
        <w:jc w:val="both"/>
        <w:rPr>
          <w:rFonts w:ascii="Calibri" w:hAnsi="Calibri"/>
          <w:sz w:val="22"/>
          <w:szCs w:val="22"/>
        </w:rPr>
      </w:pPr>
      <w:r>
        <w:rPr>
          <w:rFonts w:ascii="Calibri" w:hAnsi="Calibri"/>
          <w:sz w:val="22"/>
          <w:szCs w:val="22"/>
        </w:rPr>
        <w:t xml:space="preserve">Mettre en œuvre </w:t>
      </w:r>
      <w:r w:rsidR="008879B0">
        <w:rPr>
          <w:rFonts w:ascii="Calibri" w:hAnsi="Calibri"/>
          <w:sz w:val="22"/>
          <w:szCs w:val="22"/>
        </w:rPr>
        <w:t>avec des outils opérationnels, autour de fondamentaux :</w:t>
      </w:r>
    </w:p>
    <w:p w14:paraId="74B3D6FB" w14:textId="77777777" w:rsidR="008879B0" w:rsidRDefault="008879B0" w:rsidP="00EB4814">
      <w:pPr>
        <w:jc w:val="both"/>
        <w:rPr>
          <w:rFonts w:ascii="Calibri" w:hAnsi="Calibri"/>
          <w:sz w:val="22"/>
          <w:szCs w:val="22"/>
        </w:rPr>
      </w:pPr>
    </w:p>
    <w:p w14:paraId="74C83F23" w14:textId="1E894802" w:rsidR="008879B0" w:rsidRPr="005F072F" w:rsidRDefault="008879B0" w:rsidP="008879B0">
      <w:pPr>
        <w:pStyle w:val="Paragraphedeliste"/>
        <w:widowControl w:val="0"/>
        <w:numPr>
          <w:ilvl w:val="0"/>
          <w:numId w:val="7"/>
        </w:numPr>
        <w:autoSpaceDE w:val="0"/>
        <w:autoSpaceDN w:val="0"/>
        <w:adjustRightInd w:val="0"/>
        <w:rPr>
          <w:rFonts w:ascii="Calibri" w:hAnsi="Calibri" w:cs="Calibri"/>
          <w:sz w:val="22"/>
          <w:szCs w:val="22"/>
        </w:rPr>
      </w:pPr>
      <w:r w:rsidRPr="005F072F">
        <w:rPr>
          <w:rFonts w:ascii="Calibri" w:hAnsi="Calibri" w:cs="Calibri"/>
          <w:sz w:val="22"/>
          <w:szCs w:val="22"/>
        </w:rPr>
        <w:t>Une prise en compte plus importante des enjeux de gouvernance : on manque d’outils autour de la gouvernance et la mobilisation de citoyens (sensibiliser et partager), une gouvernance entre les acteurs privés et publics ;</w:t>
      </w:r>
    </w:p>
    <w:p w14:paraId="41AC0FB1" w14:textId="77777777" w:rsidR="008879B0" w:rsidRPr="005F072F" w:rsidRDefault="008879B0" w:rsidP="008879B0">
      <w:pPr>
        <w:pStyle w:val="Paragraphedeliste"/>
        <w:widowControl w:val="0"/>
        <w:numPr>
          <w:ilvl w:val="0"/>
          <w:numId w:val="7"/>
        </w:numPr>
        <w:autoSpaceDE w:val="0"/>
        <w:autoSpaceDN w:val="0"/>
        <w:adjustRightInd w:val="0"/>
        <w:rPr>
          <w:rFonts w:ascii="Calibri" w:hAnsi="Calibri" w:cs="Calibri"/>
          <w:sz w:val="22"/>
          <w:szCs w:val="22"/>
        </w:rPr>
      </w:pPr>
      <w:r w:rsidRPr="005F072F">
        <w:rPr>
          <w:rFonts w:ascii="Calibri" w:hAnsi="Calibri" w:cs="Calibri"/>
          <w:sz w:val="22"/>
          <w:szCs w:val="22"/>
        </w:rPr>
        <w:t>Une prise en compte de la dimension culturelle et mettre plus l’accent sur le tourisme durable ;</w:t>
      </w:r>
    </w:p>
    <w:p w14:paraId="1F7E0E1D" w14:textId="77777777" w:rsidR="008879B0" w:rsidRPr="005F072F" w:rsidRDefault="008879B0" w:rsidP="008879B0">
      <w:pPr>
        <w:pStyle w:val="Paragraphedeliste"/>
        <w:widowControl w:val="0"/>
        <w:numPr>
          <w:ilvl w:val="0"/>
          <w:numId w:val="7"/>
        </w:numPr>
        <w:autoSpaceDE w:val="0"/>
        <w:autoSpaceDN w:val="0"/>
        <w:adjustRightInd w:val="0"/>
        <w:rPr>
          <w:rFonts w:ascii="Calibri" w:hAnsi="Calibri" w:cs="Calibri"/>
          <w:sz w:val="22"/>
          <w:szCs w:val="22"/>
        </w:rPr>
      </w:pPr>
      <w:r w:rsidRPr="005F072F">
        <w:rPr>
          <w:rFonts w:ascii="Calibri" w:hAnsi="Calibri" w:cs="Calibri"/>
          <w:sz w:val="22"/>
          <w:szCs w:val="22"/>
        </w:rPr>
        <w:t xml:space="preserve">Porter les outils et l’importance des ingénieries dans les événements et les grands réseaux ; </w:t>
      </w:r>
    </w:p>
    <w:p w14:paraId="730B1FAE" w14:textId="1DC33C74" w:rsidR="008879B0" w:rsidRPr="005F072F" w:rsidRDefault="008879B0" w:rsidP="008879B0">
      <w:pPr>
        <w:pStyle w:val="Paragraphedeliste"/>
        <w:widowControl w:val="0"/>
        <w:numPr>
          <w:ilvl w:val="0"/>
          <w:numId w:val="7"/>
        </w:numPr>
        <w:autoSpaceDE w:val="0"/>
        <w:autoSpaceDN w:val="0"/>
        <w:adjustRightInd w:val="0"/>
        <w:rPr>
          <w:rFonts w:ascii="Calibri" w:hAnsi="Calibri" w:cs="Calibri"/>
          <w:sz w:val="22"/>
          <w:szCs w:val="22"/>
        </w:rPr>
      </w:pPr>
      <w:r w:rsidRPr="005F072F">
        <w:rPr>
          <w:rFonts w:ascii="Calibri" w:hAnsi="Calibri" w:cs="Calibri"/>
          <w:sz w:val="22"/>
          <w:szCs w:val="22"/>
        </w:rPr>
        <w:t>Partager, identifier et capitaliser les expériences pour donner à voir l’innovation dans les projets de planification, les répliquer quand cela est possible, identifier les bonnes pratiques et capitaliser.</w:t>
      </w:r>
    </w:p>
    <w:p w14:paraId="65F2EDC1" w14:textId="77777777" w:rsidR="008879B0" w:rsidRPr="005F072F" w:rsidRDefault="008879B0" w:rsidP="008879B0">
      <w:pPr>
        <w:widowControl w:val="0"/>
        <w:autoSpaceDE w:val="0"/>
        <w:autoSpaceDN w:val="0"/>
        <w:adjustRightInd w:val="0"/>
        <w:rPr>
          <w:rFonts w:ascii="Calibri" w:hAnsi="Calibri" w:cs="Calibri"/>
          <w:sz w:val="22"/>
          <w:szCs w:val="22"/>
        </w:rPr>
      </w:pPr>
    </w:p>
    <w:p w14:paraId="7A1309B2" w14:textId="738BC12A" w:rsidR="008879B0" w:rsidRPr="005F072F" w:rsidRDefault="008879B0" w:rsidP="008879B0">
      <w:pPr>
        <w:widowControl w:val="0"/>
        <w:autoSpaceDE w:val="0"/>
        <w:autoSpaceDN w:val="0"/>
        <w:adjustRightInd w:val="0"/>
        <w:rPr>
          <w:rFonts w:ascii="Calibri" w:hAnsi="Calibri" w:cs="Calibri"/>
          <w:sz w:val="22"/>
          <w:szCs w:val="22"/>
        </w:rPr>
      </w:pPr>
      <w:r w:rsidRPr="005F072F">
        <w:rPr>
          <w:rFonts w:ascii="Calibri" w:hAnsi="Calibri" w:cs="Calibri"/>
          <w:sz w:val="22"/>
          <w:szCs w:val="22"/>
        </w:rPr>
        <w:t xml:space="preserve">Concernant l’enjeu du suivi et de l’évaluation des projets : </w:t>
      </w:r>
    </w:p>
    <w:p w14:paraId="4D85EAEE" w14:textId="77777777" w:rsidR="008879B0" w:rsidRPr="005F072F" w:rsidRDefault="008879B0" w:rsidP="008879B0">
      <w:pPr>
        <w:widowControl w:val="0"/>
        <w:autoSpaceDE w:val="0"/>
        <w:autoSpaceDN w:val="0"/>
        <w:adjustRightInd w:val="0"/>
        <w:rPr>
          <w:rFonts w:ascii="Times New Roman" w:hAnsi="Times New Roman" w:cs="Times New Roman"/>
          <w:sz w:val="22"/>
          <w:szCs w:val="22"/>
        </w:rPr>
      </w:pPr>
    </w:p>
    <w:p w14:paraId="70094706" w14:textId="5DD3D2F1" w:rsidR="008879B0" w:rsidRPr="005F072F" w:rsidRDefault="008879B0" w:rsidP="008879B0">
      <w:pPr>
        <w:pStyle w:val="Paragraphedeliste"/>
        <w:widowControl w:val="0"/>
        <w:numPr>
          <w:ilvl w:val="0"/>
          <w:numId w:val="8"/>
        </w:numPr>
        <w:autoSpaceDE w:val="0"/>
        <w:autoSpaceDN w:val="0"/>
        <w:adjustRightInd w:val="0"/>
        <w:rPr>
          <w:rFonts w:ascii="Calibri" w:hAnsi="Calibri" w:cs="Calibri"/>
          <w:sz w:val="22"/>
          <w:szCs w:val="22"/>
        </w:rPr>
      </w:pPr>
      <w:r w:rsidRPr="005F072F">
        <w:rPr>
          <w:rFonts w:ascii="Calibri" w:hAnsi="Calibri" w:cs="Calibri"/>
          <w:sz w:val="22"/>
          <w:szCs w:val="22"/>
        </w:rPr>
        <w:t>Donner de la cohérence et de l’</w:t>
      </w:r>
      <w:proofErr w:type="spellStart"/>
      <w:r w:rsidRPr="005F072F">
        <w:rPr>
          <w:rFonts w:ascii="Calibri" w:hAnsi="Calibri" w:cs="Calibri"/>
          <w:sz w:val="22"/>
          <w:szCs w:val="22"/>
        </w:rPr>
        <w:t>inter</w:t>
      </w:r>
      <w:r w:rsidR="005F072F" w:rsidRPr="005F072F">
        <w:rPr>
          <w:rFonts w:ascii="Calibri" w:hAnsi="Calibri" w:cs="Calibri"/>
          <w:sz w:val="22"/>
          <w:szCs w:val="22"/>
        </w:rPr>
        <w:t>-opérabilit</w:t>
      </w:r>
      <w:r w:rsidRPr="005F072F">
        <w:rPr>
          <w:rFonts w:ascii="Calibri" w:hAnsi="Calibri" w:cs="Calibri"/>
          <w:sz w:val="22"/>
          <w:szCs w:val="22"/>
        </w:rPr>
        <w:t>é</w:t>
      </w:r>
      <w:proofErr w:type="spellEnd"/>
      <w:r w:rsidRPr="005F072F">
        <w:rPr>
          <w:rFonts w:ascii="Calibri" w:hAnsi="Calibri" w:cs="Calibri"/>
          <w:sz w:val="22"/>
          <w:szCs w:val="22"/>
        </w:rPr>
        <w:t xml:space="preserve"> aux indicateurs : développer les méthodologies qui le permettent ;</w:t>
      </w:r>
    </w:p>
    <w:p w14:paraId="1E762339" w14:textId="77777777" w:rsidR="008879B0" w:rsidRPr="005F072F" w:rsidRDefault="008879B0" w:rsidP="008879B0">
      <w:pPr>
        <w:pStyle w:val="Paragraphedeliste"/>
        <w:widowControl w:val="0"/>
        <w:numPr>
          <w:ilvl w:val="0"/>
          <w:numId w:val="8"/>
        </w:numPr>
        <w:autoSpaceDE w:val="0"/>
        <w:autoSpaceDN w:val="0"/>
        <w:adjustRightInd w:val="0"/>
        <w:rPr>
          <w:rFonts w:ascii="Calibri" w:hAnsi="Calibri" w:cs="Calibri"/>
          <w:sz w:val="22"/>
          <w:szCs w:val="22"/>
        </w:rPr>
      </w:pPr>
      <w:r w:rsidRPr="005F072F">
        <w:rPr>
          <w:rFonts w:ascii="Calibri" w:hAnsi="Calibri" w:cs="Calibri"/>
          <w:sz w:val="22"/>
          <w:szCs w:val="22"/>
        </w:rPr>
        <w:t xml:space="preserve">Mettre en place des dispositifs d’évaluation de long terme ; </w:t>
      </w:r>
    </w:p>
    <w:p w14:paraId="2877E73C" w14:textId="7D0BBDEF" w:rsidR="008879B0" w:rsidRPr="005F072F" w:rsidRDefault="008879B0" w:rsidP="008879B0">
      <w:pPr>
        <w:pStyle w:val="Paragraphedeliste"/>
        <w:widowControl w:val="0"/>
        <w:numPr>
          <w:ilvl w:val="0"/>
          <w:numId w:val="8"/>
        </w:numPr>
        <w:autoSpaceDE w:val="0"/>
        <w:autoSpaceDN w:val="0"/>
        <w:adjustRightInd w:val="0"/>
        <w:rPr>
          <w:rFonts w:ascii="Calibri" w:hAnsi="Calibri" w:cs="Calibri"/>
          <w:sz w:val="22"/>
          <w:szCs w:val="22"/>
        </w:rPr>
      </w:pPr>
      <w:r w:rsidRPr="005F072F">
        <w:rPr>
          <w:rFonts w:ascii="Calibri" w:hAnsi="Calibri" w:cs="Calibri"/>
          <w:sz w:val="22"/>
          <w:szCs w:val="22"/>
        </w:rPr>
        <w:t>Favoriser avec la prospective pour anticiper les actions à entreprendre</w:t>
      </w:r>
      <w:r w:rsidR="005F072F" w:rsidRPr="005F072F">
        <w:rPr>
          <w:rFonts w:ascii="Calibri" w:hAnsi="Calibri" w:cs="Calibri"/>
          <w:sz w:val="22"/>
          <w:szCs w:val="22"/>
        </w:rPr>
        <w:t>.</w:t>
      </w:r>
    </w:p>
    <w:p w14:paraId="225048F6" w14:textId="77777777" w:rsidR="005F072F" w:rsidRPr="005F072F" w:rsidRDefault="005F072F" w:rsidP="005F072F">
      <w:pPr>
        <w:widowControl w:val="0"/>
        <w:autoSpaceDE w:val="0"/>
        <w:autoSpaceDN w:val="0"/>
        <w:adjustRightInd w:val="0"/>
        <w:rPr>
          <w:rFonts w:ascii="Calibri" w:hAnsi="Calibri" w:cs="Calibri"/>
          <w:sz w:val="22"/>
          <w:szCs w:val="22"/>
        </w:rPr>
      </w:pPr>
    </w:p>
    <w:p w14:paraId="4F244E94" w14:textId="68A7EA35" w:rsidR="005F072F" w:rsidRPr="005F072F" w:rsidRDefault="005F072F" w:rsidP="005F072F">
      <w:pPr>
        <w:widowControl w:val="0"/>
        <w:autoSpaceDE w:val="0"/>
        <w:autoSpaceDN w:val="0"/>
        <w:adjustRightInd w:val="0"/>
        <w:rPr>
          <w:rFonts w:ascii="Calibri" w:hAnsi="Calibri" w:cs="Calibri"/>
          <w:sz w:val="22"/>
          <w:szCs w:val="22"/>
        </w:rPr>
      </w:pPr>
      <w:r w:rsidRPr="005F072F">
        <w:rPr>
          <w:rFonts w:ascii="Calibri" w:hAnsi="Calibri" w:cs="Calibri"/>
          <w:sz w:val="22"/>
          <w:szCs w:val="22"/>
        </w:rPr>
        <w:t>Autour des enjeux de financements de la planification :</w:t>
      </w:r>
    </w:p>
    <w:p w14:paraId="0CD0E3A6" w14:textId="77777777" w:rsidR="005F072F" w:rsidRPr="005F072F" w:rsidRDefault="005F072F" w:rsidP="005F072F">
      <w:pPr>
        <w:widowControl w:val="0"/>
        <w:autoSpaceDE w:val="0"/>
        <w:autoSpaceDN w:val="0"/>
        <w:adjustRightInd w:val="0"/>
        <w:rPr>
          <w:rFonts w:ascii="Calibri" w:hAnsi="Calibri" w:cs="Calibri"/>
          <w:sz w:val="22"/>
          <w:szCs w:val="22"/>
        </w:rPr>
      </w:pPr>
    </w:p>
    <w:p w14:paraId="08EA1744" w14:textId="77777777" w:rsidR="005F072F" w:rsidRPr="005F072F" w:rsidRDefault="005F072F" w:rsidP="005F072F">
      <w:pPr>
        <w:pStyle w:val="Paragraphedeliste"/>
        <w:widowControl w:val="0"/>
        <w:numPr>
          <w:ilvl w:val="0"/>
          <w:numId w:val="9"/>
        </w:numPr>
        <w:autoSpaceDE w:val="0"/>
        <w:autoSpaceDN w:val="0"/>
        <w:adjustRightInd w:val="0"/>
        <w:rPr>
          <w:rFonts w:ascii="Calibri" w:hAnsi="Calibri" w:cs="Calibri"/>
          <w:sz w:val="22"/>
          <w:szCs w:val="22"/>
        </w:rPr>
      </w:pPr>
      <w:r w:rsidRPr="005F072F">
        <w:rPr>
          <w:rFonts w:ascii="Calibri" w:hAnsi="Calibri" w:cs="Calibri"/>
          <w:sz w:val="22"/>
          <w:szCs w:val="22"/>
        </w:rPr>
        <w:t>Faciliter l’accès aux donnés, notamment pour avoir des données à accès gratuit, dans une logique de développement de la planification ;</w:t>
      </w:r>
    </w:p>
    <w:p w14:paraId="524812FB" w14:textId="77777777" w:rsidR="005F072F" w:rsidRPr="005F072F" w:rsidRDefault="005F072F" w:rsidP="005F072F">
      <w:pPr>
        <w:pStyle w:val="Paragraphedeliste"/>
        <w:widowControl w:val="0"/>
        <w:numPr>
          <w:ilvl w:val="0"/>
          <w:numId w:val="9"/>
        </w:numPr>
        <w:autoSpaceDE w:val="0"/>
        <w:autoSpaceDN w:val="0"/>
        <w:adjustRightInd w:val="0"/>
        <w:rPr>
          <w:rFonts w:ascii="Calibri" w:hAnsi="Calibri" w:cs="Calibri"/>
          <w:sz w:val="22"/>
          <w:szCs w:val="22"/>
        </w:rPr>
      </w:pPr>
      <w:r w:rsidRPr="005F072F">
        <w:rPr>
          <w:rFonts w:ascii="Calibri" w:hAnsi="Calibri" w:cs="Calibri"/>
          <w:sz w:val="22"/>
          <w:szCs w:val="22"/>
        </w:rPr>
        <w:t>Donner de la visibilité et de la lisibilité aux outils d’aide à la planification et les simplifier. L’enjeu est d’inscrire les exercices de planification dans un temps long, une pérennité et qu’ils puissent être soutenus dans la durée ;</w:t>
      </w:r>
    </w:p>
    <w:p w14:paraId="40A745CE" w14:textId="491AD1B3" w:rsidR="005F072F" w:rsidRPr="005F072F" w:rsidRDefault="005F072F" w:rsidP="005F072F">
      <w:pPr>
        <w:pStyle w:val="Paragraphedeliste"/>
        <w:widowControl w:val="0"/>
        <w:numPr>
          <w:ilvl w:val="0"/>
          <w:numId w:val="9"/>
        </w:numPr>
        <w:autoSpaceDE w:val="0"/>
        <w:autoSpaceDN w:val="0"/>
        <w:adjustRightInd w:val="0"/>
        <w:rPr>
          <w:rFonts w:ascii="Calibri" w:hAnsi="Calibri" w:cs="Calibri"/>
          <w:sz w:val="22"/>
          <w:szCs w:val="22"/>
        </w:rPr>
      </w:pPr>
      <w:r w:rsidRPr="005F072F">
        <w:rPr>
          <w:rFonts w:ascii="Calibri" w:hAnsi="Calibri" w:cs="Calibri"/>
          <w:sz w:val="22"/>
          <w:szCs w:val="22"/>
        </w:rPr>
        <w:lastRenderedPageBreak/>
        <w:t>Donner de la transversalité aux projets : les Etats se sont engagés et reconnaissent le rôle privilégié des collectivités, la logique est que celles-ci aient donc plus de ressources pour planifier.</w:t>
      </w:r>
    </w:p>
    <w:p w14:paraId="02EF2683" w14:textId="77777777" w:rsidR="008879B0" w:rsidRPr="008879B0" w:rsidRDefault="008879B0" w:rsidP="008879B0">
      <w:pPr>
        <w:widowControl w:val="0"/>
        <w:autoSpaceDE w:val="0"/>
        <w:autoSpaceDN w:val="0"/>
        <w:adjustRightInd w:val="0"/>
        <w:rPr>
          <w:rFonts w:ascii="Calibri" w:hAnsi="Calibri" w:cs="Calibri"/>
          <w:sz w:val="28"/>
          <w:szCs w:val="28"/>
        </w:rPr>
      </w:pPr>
    </w:p>
    <w:p w14:paraId="324B55B1" w14:textId="77777777" w:rsidR="008879B0" w:rsidRDefault="008879B0" w:rsidP="00EB4814">
      <w:pPr>
        <w:jc w:val="both"/>
        <w:rPr>
          <w:rFonts w:ascii="Calibri" w:hAnsi="Calibri"/>
          <w:sz w:val="22"/>
          <w:szCs w:val="22"/>
        </w:rPr>
      </w:pPr>
    </w:p>
    <w:p w14:paraId="46A50A88" w14:textId="77777777" w:rsidR="00BB4375" w:rsidRPr="006A3E4A" w:rsidRDefault="00BB4375" w:rsidP="00B75AC3">
      <w:pPr>
        <w:jc w:val="both"/>
        <w:rPr>
          <w:rFonts w:ascii="Calibri" w:hAnsi="Calibri"/>
          <w:b/>
          <w:sz w:val="22"/>
          <w:szCs w:val="22"/>
          <w:u w:val="single"/>
        </w:rPr>
      </w:pPr>
      <w:r w:rsidRPr="006A3E4A">
        <w:rPr>
          <w:rFonts w:ascii="Calibri" w:hAnsi="Calibri"/>
          <w:b/>
          <w:sz w:val="22"/>
          <w:szCs w:val="22"/>
          <w:u w:val="single"/>
        </w:rPr>
        <w:t>3 ou 4 actions structurantes et concrètes à mettre en place ou à promo</w:t>
      </w:r>
      <w:r w:rsidR="00BE300F" w:rsidRPr="006A3E4A">
        <w:rPr>
          <w:rFonts w:ascii="Calibri" w:hAnsi="Calibri"/>
          <w:b/>
          <w:sz w:val="22"/>
          <w:szCs w:val="22"/>
          <w:u w:val="single"/>
        </w:rPr>
        <w:t>uvoir/appuyer/renforcer dans un</w:t>
      </w:r>
      <w:r w:rsidRPr="006A3E4A">
        <w:rPr>
          <w:rFonts w:ascii="Calibri" w:hAnsi="Calibri"/>
          <w:b/>
          <w:sz w:val="22"/>
          <w:szCs w:val="22"/>
          <w:u w:val="single"/>
        </w:rPr>
        <w:t xml:space="preserve"> but de massification de l’action.</w:t>
      </w:r>
    </w:p>
    <w:p w14:paraId="1D05C981" w14:textId="696EEA47" w:rsidR="00675A1C" w:rsidRDefault="005F072F" w:rsidP="001B513A">
      <w:pPr>
        <w:jc w:val="both"/>
        <w:rPr>
          <w:rFonts w:ascii="Calibri" w:hAnsi="Calibri"/>
          <w:sz w:val="22"/>
          <w:szCs w:val="22"/>
        </w:rPr>
      </w:pPr>
      <w:r>
        <w:rPr>
          <w:rFonts w:ascii="Calibri" w:hAnsi="Calibri"/>
          <w:sz w:val="22"/>
          <w:szCs w:val="22"/>
        </w:rPr>
        <w:t xml:space="preserve">Le Forum planification territoriale et urbaine a défini des grands axes d’engagement (à Lyon en 2015) et de mise en œuvre, en 2016, à Nantes. </w:t>
      </w:r>
    </w:p>
    <w:p w14:paraId="0E4ADF8D" w14:textId="77777777" w:rsidR="005F072F" w:rsidRDefault="005F072F" w:rsidP="001B513A">
      <w:pPr>
        <w:jc w:val="both"/>
        <w:rPr>
          <w:rFonts w:ascii="Calibri" w:hAnsi="Calibri"/>
          <w:sz w:val="22"/>
          <w:szCs w:val="22"/>
        </w:rPr>
      </w:pPr>
    </w:p>
    <w:p w14:paraId="6080570D" w14:textId="34AE5F56" w:rsidR="005F072F" w:rsidRDefault="005F072F" w:rsidP="001B513A">
      <w:pPr>
        <w:jc w:val="both"/>
        <w:rPr>
          <w:rFonts w:ascii="Calibri" w:hAnsi="Calibri"/>
          <w:sz w:val="22"/>
          <w:szCs w:val="22"/>
        </w:rPr>
      </w:pPr>
      <w:r>
        <w:rPr>
          <w:rFonts w:ascii="Calibri" w:hAnsi="Calibri"/>
          <w:sz w:val="22"/>
          <w:szCs w:val="22"/>
        </w:rPr>
        <w:t>Les enjeux pour la coalition jusqu’en 2017 seront de parvenir à se structurer, autour des acteurs intéressés. Ce qui permettra aux structures participantes de mener des actions de plaidoyer renforcées et mutualisées, en leur nom et au nom d’une coalition d’acteurs structurée.</w:t>
      </w:r>
    </w:p>
    <w:p w14:paraId="18454680" w14:textId="1F730E85" w:rsidR="005F072F" w:rsidRDefault="00071217" w:rsidP="001B513A">
      <w:pPr>
        <w:jc w:val="both"/>
        <w:rPr>
          <w:rFonts w:ascii="Calibri" w:hAnsi="Calibri"/>
          <w:sz w:val="22"/>
          <w:szCs w:val="22"/>
        </w:rPr>
      </w:pPr>
      <w:r>
        <w:rPr>
          <w:rFonts w:ascii="Calibri" w:hAnsi="Calibri"/>
          <w:sz w:val="22"/>
          <w:szCs w:val="22"/>
        </w:rPr>
        <w:t>Deux</w:t>
      </w:r>
      <w:r w:rsidR="005F072F">
        <w:rPr>
          <w:rFonts w:ascii="Calibri" w:hAnsi="Calibri"/>
          <w:sz w:val="22"/>
          <w:szCs w:val="22"/>
        </w:rPr>
        <w:t xml:space="preserve"> sujets ont été retenus par les membres de la coalition comme leurs priorités pour les années de 2017 et 2018 :</w:t>
      </w:r>
    </w:p>
    <w:p w14:paraId="197B3C19" w14:textId="28BF7D77" w:rsidR="005F072F" w:rsidRDefault="00071217" w:rsidP="001B513A">
      <w:pPr>
        <w:jc w:val="both"/>
        <w:rPr>
          <w:rFonts w:ascii="Calibri" w:hAnsi="Calibri"/>
          <w:sz w:val="22"/>
          <w:szCs w:val="22"/>
        </w:rPr>
      </w:pPr>
      <w:r>
        <w:rPr>
          <w:rFonts w:ascii="Calibri" w:hAnsi="Calibri"/>
          <w:sz w:val="22"/>
          <w:szCs w:val="22"/>
        </w:rPr>
        <w:t>L’</w:t>
      </w:r>
      <w:r w:rsidR="005F072F">
        <w:rPr>
          <w:rFonts w:ascii="Calibri" w:hAnsi="Calibri"/>
          <w:sz w:val="22"/>
          <w:szCs w:val="22"/>
        </w:rPr>
        <w:t>axe du financement de la planification</w:t>
      </w:r>
      <w:r>
        <w:rPr>
          <w:rFonts w:ascii="Calibri" w:hAnsi="Calibri"/>
          <w:sz w:val="22"/>
          <w:szCs w:val="22"/>
        </w:rPr>
        <w:t> autour notamment de 4 objectifs :</w:t>
      </w:r>
    </w:p>
    <w:p w14:paraId="27EC6B18" w14:textId="53902629" w:rsidR="00071217" w:rsidRPr="00071217" w:rsidRDefault="00071217" w:rsidP="00071217">
      <w:pPr>
        <w:pStyle w:val="Paragraphedeliste"/>
        <w:numPr>
          <w:ilvl w:val="0"/>
          <w:numId w:val="4"/>
        </w:numPr>
        <w:jc w:val="both"/>
        <w:rPr>
          <w:rFonts w:ascii="Calibri" w:hAnsi="Calibri"/>
          <w:sz w:val="22"/>
          <w:szCs w:val="22"/>
        </w:rPr>
      </w:pPr>
      <w:r w:rsidRPr="00071217">
        <w:rPr>
          <w:rFonts w:ascii="Calibri" w:hAnsi="Calibri"/>
          <w:sz w:val="22"/>
          <w:szCs w:val="22"/>
        </w:rPr>
        <w:t>Faire émarger la planification au Fonds Vert de l’ONU</w:t>
      </w:r>
    </w:p>
    <w:p w14:paraId="45B8910D" w14:textId="2299B0F7" w:rsidR="00071217" w:rsidRDefault="00071217" w:rsidP="00071217">
      <w:pPr>
        <w:pStyle w:val="Paragraphedeliste"/>
        <w:numPr>
          <w:ilvl w:val="0"/>
          <w:numId w:val="4"/>
        </w:numPr>
        <w:jc w:val="both"/>
        <w:rPr>
          <w:rFonts w:ascii="Calibri" w:hAnsi="Calibri"/>
          <w:sz w:val="22"/>
          <w:szCs w:val="22"/>
        </w:rPr>
      </w:pPr>
      <w:r>
        <w:rPr>
          <w:rFonts w:ascii="Calibri" w:hAnsi="Calibri"/>
          <w:sz w:val="22"/>
          <w:szCs w:val="22"/>
        </w:rPr>
        <w:t>Permettr</w:t>
      </w:r>
      <w:r w:rsidR="00985662">
        <w:rPr>
          <w:rFonts w:ascii="Calibri" w:hAnsi="Calibri"/>
          <w:sz w:val="22"/>
          <w:szCs w:val="22"/>
        </w:rPr>
        <w:t>e aux collectivités territoriales</w:t>
      </w:r>
      <w:bookmarkStart w:id="0" w:name="_GoBack"/>
      <w:bookmarkEnd w:id="0"/>
      <w:r w:rsidR="00985662">
        <w:rPr>
          <w:rFonts w:ascii="Calibri" w:hAnsi="Calibri"/>
          <w:sz w:val="22"/>
          <w:szCs w:val="22"/>
        </w:rPr>
        <w:t xml:space="preserve"> </w:t>
      </w:r>
      <w:r>
        <w:rPr>
          <w:rFonts w:ascii="Calibri" w:hAnsi="Calibri"/>
          <w:sz w:val="22"/>
          <w:szCs w:val="22"/>
        </w:rPr>
        <w:t xml:space="preserve">d’émarger </w:t>
      </w:r>
      <w:r w:rsidRPr="00071217">
        <w:rPr>
          <w:rFonts w:ascii="Calibri" w:hAnsi="Calibri"/>
          <w:sz w:val="22"/>
          <w:szCs w:val="22"/>
          <w:u w:val="single"/>
        </w:rPr>
        <w:t>directement</w:t>
      </w:r>
      <w:r>
        <w:rPr>
          <w:rFonts w:ascii="Calibri" w:hAnsi="Calibri"/>
          <w:sz w:val="22"/>
          <w:szCs w:val="22"/>
        </w:rPr>
        <w:t xml:space="preserve"> au Fonds Vert </w:t>
      </w:r>
    </w:p>
    <w:p w14:paraId="452FA3A3" w14:textId="5D5FF7CD" w:rsidR="00071217" w:rsidRDefault="00071217" w:rsidP="00071217">
      <w:pPr>
        <w:pStyle w:val="Paragraphedeliste"/>
        <w:numPr>
          <w:ilvl w:val="0"/>
          <w:numId w:val="4"/>
        </w:numPr>
        <w:jc w:val="both"/>
        <w:rPr>
          <w:rFonts w:ascii="Calibri" w:hAnsi="Calibri"/>
          <w:sz w:val="22"/>
          <w:szCs w:val="22"/>
        </w:rPr>
      </w:pPr>
      <w:r>
        <w:rPr>
          <w:rFonts w:ascii="Calibri" w:hAnsi="Calibri"/>
          <w:sz w:val="22"/>
          <w:szCs w:val="22"/>
        </w:rPr>
        <w:t>Permettre des financements pérennes</w:t>
      </w:r>
    </w:p>
    <w:p w14:paraId="1A7A356B" w14:textId="664990D7" w:rsidR="00071217" w:rsidRDefault="00071217" w:rsidP="00071217">
      <w:pPr>
        <w:pStyle w:val="Paragraphedeliste"/>
        <w:numPr>
          <w:ilvl w:val="0"/>
          <w:numId w:val="4"/>
        </w:numPr>
        <w:jc w:val="both"/>
        <w:rPr>
          <w:rFonts w:ascii="Calibri" w:hAnsi="Calibri"/>
          <w:sz w:val="22"/>
          <w:szCs w:val="22"/>
        </w:rPr>
      </w:pPr>
      <w:r>
        <w:rPr>
          <w:rFonts w:ascii="Calibri" w:hAnsi="Calibri"/>
          <w:sz w:val="22"/>
          <w:szCs w:val="22"/>
        </w:rPr>
        <w:t>Pousser pour que la ville devienne un objet de financement à part entière par les bailleurs internationaux, de manière à sortir des investissements sectoriels</w:t>
      </w:r>
    </w:p>
    <w:p w14:paraId="45B25A93" w14:textId="5649E4A6" w:rsidR="00071217" w:rsidRDefault="00071217" w:rsidP="00071217">
      <w:pPr>
        <w:jc w:val="both"/>
        <w:rPr>
          <w:rFonts w:ascii="Calibri" w:hAnsi="Calibri"/>
          <w:sz w:val="22"/>
          <w:szCs w:val="22"/>
        </w:rPr>
      </w:pPr>
      <w:r>
        <w:rPr>
          <w:rFonts w:ascii="Calibri" w:hAnsi="Calibri"/>
          <w:sz w:val="22"/>
          <w:szCs w:val="22"/>
        </w:rPr>
        <w:t xml:space="preserve">L’axe de la connaissance partagée : </w:t>
      </w:r>
    </w:p>
    <w:p w14:paraId="62D9BD8E" w14:textId="14CA9254" w:rsidR="00071217" w:rsidRPr="00071217" w:rsidRDefault="00071217" w:rsidP="00071217">
      <w:pPr>
        <w:pStyle w:val="Paragraphedeliste"/>
        <w:numPr>
          <w:ilvl w:val="0"/>
          <w:numId w:val="4"/>
        </w:numPr>
        <w:jc w:val="both"/>
        <w:rPr>
          <w:rFonts w:ascii="Calibri" w:hAnsi="Calibri"/>
          <w:sz w:val="22"/>
          <w:szCs w:val="22"/>
        </w:rPr>
      </w:pPr>
      <w:r w:rsidRPr="00071217">
        <w:rPr>
          <w:rFonts w:ascii="Calibri" w:hAnsi="Calibri"/>
          <w:sz w:val="22"/>
          <w:szCs w:val="22"/>
        </w:rPr>
        <w:t>Permettre que tous les acteurs puissent avoir accès à l’information sur la planification et les projets concernant leur(s) territoire(s)</w:t>
      </w:r>
      <w:r>
        <w:rPr>
          <w:rFonts w:ascii="Calibri" w:hAnsi="Calibri"/>
          <w:sz w:val="22"/>
          <w:szCs w:val="22"/>
        </w:rPr>
        <w:t xml:space="preserve"> et puissent s’investir ; </w:t>
      </w:r>
    </w:p>
    <w:p w14:paraId="70993038" w14:textId="670CE513" w:rsidR="00071217" w:rsidRDefault="00071217" w:rsidP="00071217">
      <w:pPr>
        <w:pStyle w:val="Paragraphedeliste"/>
        <w:numPr>
          <w:ilvl w:val="0"/>
          <w:numId w:val="4"/>
        </w:numPr>
        <w:jc w:val="both"/>
        <w:rPr>
          <w:rFonts w:ascii="Calibri" w:hAnsi="Calibri"/>
          <w:sz w:val="22"/>
          <w:szCs w:val="22"/>
        </w:rPr>
      </w:pPr>
      <w:r>
        <w:rPr>
          <w:rFonts w:ascii="Calibri" w:hAnsi="Calibri"/>
          <w:sz w:val="22"/>
          <w:szCs w:val="22"/>
        </w:rPr>
        <w:t>Permettre une ingénierie territoriale, autour d’une connaissance fine, permise par un accès à des données territoriales de qualité, interopérables et gratuites.</w:t>
      </w:r>
    </w:p>
    <w:p w14:paraId="16A6BF0D" w14:textId="4A352C4B" w:rsidR="005F072F" w:rsidRDefault="00071217" w:rsidP="001B513A">
      <w:pPr>
        <w:jc w:val="both"/>
        <w:rPr>
          <w:rFonts w:ascii="Calibri" w:hAnsi="Calibri"/>
          <w:sz w:val="22"/>
          <w:szCs w:val="22"/>
        </w:rPr>
      </w:pPr>
      <w:r>
        <w:rPr>
          <w:rFonts w:ascii="Calibri" w:hAnsi="Calibri"/>
          <w:sz w:val="22"/>
          <w:szCs w:val="22"/>
        </w:rPr>
        <w:t>Ces deux axes ne peuvent s’envisager que s’ils s’accompagnent d’une reconnaissance accrue et ferme du rôle des collectivités locales.</w:t>
      </w:r>
    </w:p>
    <w:p w14:paraId="688D5F47" w14:textId="77777777" w:rsidR="00071217" w:rsidRDefault="00071217" w:rsidP="001B513A">
      <w:pPr>
        <w:jc w:val="both"/>
        <w:rPr>
          <w:rFonts w:ascii="Calibri" w:hAnsi="Calibri"/>
          <w:sz w:val="22"/>
          <w:szCs w:val="22"/>
        </w:rPr>
      </w:pPr>
    </w:p>
    <w:p w14:paraId="31B623DC" w14:textId="76B43CD1" w:rsidR="001B513A" w:rsidRDefault="00071217" w:rsidP="00B75AC3">
      <w:pPr>
        <w:jc w:val="both"/>
        <w:rPr>
          <w:rFonts w:ascii="Calibri" w:hAnsi="Calibri"/>
          <w:sz w:val="22"/>
          <w:szCs w:val="22"/>
        </w:rPr>
      </w:pPr>
      <w:r>
        <w:rPr>
          <w:rFonts w:ascii="Calibri" w:hAnsi="Calibri"/>
          <w:sz w:val="22"/>
          <w:szCs w:val="22"/>
        </w:rPr>
        <w:t xml:space="preserve">Il sera intéressant de faire converger les travaux de la coalition à ceux du Compact of </w:t>
      </w:r>
      <w:proofErr w:type="spellStart"/>
      <w:r>
        <w:rPr>
          <w:rFonts w:ascii="Calibri" w:hAnsi="Calibri"/>
          <w:sz w:val="22"/>
          <w:szCs w:val="22"/>
        </w:rPr>
        <w:t>Mayors</w:t>
      </w:r>
      <w:proofErr w:type="spellEnd"/>
      <w:r>
        <w:rPr>
          <w:rFonts w:ascii="Calibri" w:hAnsi="Calibri"/>
          <w:sz w:val="22"/>
          <w:szCs w:val="22"/>
        </w:rPr>
        <w:t>,</w:t>
      </w:r>
      <w:r w:rsidR="001B513A" w:rsidRPr="006A3E4A">
        <w:rPr>
          <w:rFonts w:ascii="Calibri" w:hAnsi="Calibri"/>
          <w:sz w:val="22"/>
          <w:szCs w:val="22"/>
        </w:rPr>
        <w:t xml:space="preserve"> Covenant of </w:t>
      </w:r>
      <w:proofErr w:type="spellStart"/>
      <w:r w:rsidR="001B513A" w:rsidRPr="006A3E4A">
        <w:rPr>
          <w:rFonts w:ascii="Calibri" w:hAnsi="Calibri"/>
          <w:sz w:val="22"/>
          <w:szCs w:val="22"/>
        </w:rPr>
        <w:t>Mayors</w:t>
      </w:r>
      <w:proofErr w:type="spellEnd"/>
      <w:r w:rsidR="001B513A" w:rsidRPr="006A3E4A">
        <w:rPr>
          <w:rFonts w:ascii="Calibri" w:hAnsi="Calibri"/>
          <w:sz w:val="22"/>
          <w:szCs w:val="22"/>
        </w:rPr>
        <w:t xml:space="preserve">, </w:t>
      </w:r>
      <w:r w:rsidR="00A407BC" w:rsidRPr="006A3E4A">
        <w:rPr>
          <w:rFonts w:ascii="Calibri" w:hAnsi="Calibri"/>
          <w:sz w:val="22"/>
          <w:szCs w:val="22"/>
        </w:rPr>
        <w:t xml:space="preserve">le </w:t>
      </w:r>
      <w:r w:rsidR="001B513A" w:rsidRPr="006A3E4A">
        <w:rPr>
          <w:rFonts w:ascii="Calibri" w:hAnsi="Calibri"/>
          <w:sz w:val="22"/>
          <w:szCs w:val="22"/>
        </w:rPr>
        <w:t xml:space="preserve">Compact of States and </w:t>
      </w:r>
      <w:proofErr w:type="spellStart"/>
      <w:r w:rsidR="001B513A" w:rsidRPr="006A3E4A">
        <w:rPr>
          <w:rFonts w:ascii="Calibri" w:hAnsi="Calibri"/>
          <w:sz w:val="22"/>
          <w:szCs w:val="22"/>
        </w:rPr>
        <w:t>Regions</w:t>
      </w:r>
      <w:proofErr w:type="spellEnd"/>
      <w:r w:rsidR="001B513A" w:rsidRPr="006A3E4A">
        <w:rPr>
          <w:rFonts w:ascii="Calibri" w:hAnsi="Calibri"/>
          <w:sz w:val="22"/>
          <w:szCs w:val="22"/>
        </w:rPr>
        <w:t xml:space="preserve">, </w:t>
      </w:r>
      <w:r w:rsidR="00A407BC" w:rsidRPr="006A3E4A">
        <w:rPr>
          <w:rFonts w:ascii="Calibri" w:hAnsi="Calibri"/>
          <w:sz w:val="22"/>
          <w:szCs w:val="22"/>
        </w:rPr>
        <w:t xml:space="preserve">le </w:t>
      </w:r>
      <w:proofErr w:type="spellStart"/>
      <w:r w:rsidR="001B513A" w:rsidRPr="006A3E4A">
        <w:rPr>
          <w:rFonts w:ascii="Calibri" w:hAnsi="Calibri"/>
          <w:sz w:val="22"/>
          <w:szCs w:val="22"/>
        </w:rPr>
        <w:t>Cities</w:t>
      </w:r>
      <w:proofErr w:type="spellEnd"/>
      <w:r w:rsidR="001B513A" w:rsidRPr="006A3E4A">
        <w:rPr>
          <w:rFonts w:ascii="Calibri" w:hAnsi="Calibri"/>
          <w:sz w:val="22"/>
          <w:szCs w:val="22"/>
        </w:rPr>
        <w:t xml:space="preserve"> </w:t>
      </w:r>
      <w:proofErr w:type="spellStart"/>
      <w:r w:rsidR="001B513A" w:rsidRPr="006A3E4A">
        <w:rPr>
          <w:rFonts w:ascii="Calibri" w:hAnsi="Calibri"/>
          <w:sz w:val="22"/>
          <w:szCs w:val="22"/>
        </w:rPr>
        <w:t>Climate</w:t>
      </w:r>
      <w:proofErr w:type="spellEnd"/>
      <w:r w:rsidR="001B513A" w:rsidRPr="006A3E4A">
        <w:rPr>
          <w:rFonts w:ascii="Calibri" w:hAnsi="Calibri"/>
          <w:sz w:val="22"/>
          <w:szCs w:val="22"/>
        </w:rPr>
        <w:t xml:space="preserve"> Finance Leadership Alliance (CCFLA), </w:t>
      </w:r>
      <w:r w:rsidR="00A407BC" w:rsidRPr="006A3E4A">
        <w:rPr>
          <w:rFonts w:ascii="Calibri" w:hAnsi="Calibri"/>
          <w:sz w:val="22"/>
          <w:szCs w:val="22"/>
        </w:rPr>
        <w:t xml:space="preserve">le </w:t>
      </w:r>
      <w:r w:rsidR="001B513A" w:rsidRPr="006A3E4A">
        <w:rPr>
          <w:rFonts w:ascii="Calibri" w:hAnsi="Calibri"/>
          <w:sz w:val="22"/>
          <w:szCs w:val="22"/>
        </w:rPr>
        <w:t xml:space="preserve">Under 2 </w:t>
      </w:r>
      <w:proofErr w:type="spellStart"/>
      <w:r w:rsidR="001B513A" w:rsidRPr="006A3E4A">
        <w:rPr>
          <w:rFonts w:ascii="Calibri" w:hAnsi="Calibri"/>
          <w:sz w:val="22"/>
          <w:szCs w:val="22"/>
        </w:rPr>
        <w:t>MoU</w:t>
      </w:r>
      <w:proofErr w:type="spellEnd"/>
      <w:r w:rsidR="00E34BAA" w:rsidRPr="006A3E4A">
        <w:rPr>
          <w:rFonts w:ascii="Calibri" w:hAnsi="Calibri"/>
          <w:sz w:val="22"/>
          <w:szCs w:val="22"/>
        </w:rPr>
        <w:t xml:space="preserve"> et le hub des Nations Unies sur l’action des villes et des régions. </w:t>
      </w:r>
      <w:r w:rsidR="0093244D" w:rsidRPr="006A3E4A">
        <w:rPr>
          <w:rFonts w:ascii="Calibri" w:hAnsi="Calibri"/>
          <w:sz w:val="22"/>
          <w:szCs w:val="22"/>
        </w:rPr>
        <w:t xml:space="preserve">De même, les Initiatives et Solutions Urbaines recensées par la Campagne urbaine mondiale d’ONU-Habitat, ceux issus des prix internationaux d’innovation urbaine (Best practice </w:t>
      </w:r>
      <w:proofErr w:type="spellStart"/>
      <w:r w:rsidR="0093244D" w:rsidRPr="006A3E4A">
        <w:rPr>
          <w:rFonts w:ascii="Calibri" w:hAnsi="Calibri"/>
          <w:sz w:val="22"/>
          <w:szCs w:val="22"/>
        </w:rPr>
        <w:t>award</w:t>
      </w:r>
      <w:proofErr w:type="spellEnd"/>
      <w:r w:rsidR="0093244D" w:rsidRPr="006A3E4A">
        <w:rPr>
          <w:rFonts w:ascii="Calibri" w:hAnsi="Calibri"/>
          <w:sz w:val="22"/>
          <w:szCs w:val="22"/>
        </w:rPr>
        <w:t>/</w:t>
      </w:r>
      <w:proofErr w:type="spellStart"/>
      <w:r w:rsidR="0093244D" w:rsidRPr="006A3E4A">
        <w:rPr>
          <w:rFonts w:ascii="Calibri" w:hAnsi="Calibri"/>
          <w:sz w:val="22"/>
          <w:szCs w:val="22"/>
        </w:rPr>
        <w:t>Dubai</w:t>
      </w:r>
      <w:proofErr w:type="spellEnd"/>
      <w:r w:rsidR="0093244D" w:rsidRPr="006A3E4A">
        <w:rPr>
          <w:rFonts w:ascii="Calibri" w:hAnsi="Calibri"/>
          <w:sz w:val="22"/>
          <w:szCs w:val="22"/>
        </w:rPr>
        <w:t xml:space="preserve">, </w:t>
      </w:r>
      <w:proofErr w:type="spellStart"/>
      <w:r w:rsidR="0093244D" w:rsidRPr="006A3E4A">
        <w:rPr>
          <w:rFonts w:ascii="Calibri" w:hAnsi="Calibri"/>
          <w:sz w:val="22"/>
          <w:szCs w:val="22"/>
        </w:rPr>
        <w:t>Urban</w:t>
      </w:r>
      <w:proofErr w:type="spellEnd"/>
      <w:r w:rsidR="0093244D" w:rsidRPr="006A3E4A">
        <w:rPr>
          <w:rFonts w:ascii="Calibri" w:hAnsi="Calibri"/>
          <w:sz w:val="22"/>
          <w:szCs w:val="22"/>
        </w:rPr>
        <w:t xml:space="preserve"> innovation </w:t>
      </w:r>
      <w:proofErr w:type="spellStart"/>
      <w:r w:rsidR="0093244D" w:rsidRPr="006A3E4A">
        <w:rPr>
          <w:rFonts w:ascii="Calibri" w:hAnsi="Calibri"/>
          <w:sz w:val="22"/>
          <w:szCs w:val="22"/>
        </w:rPr>
        <w:t>award</w:t>
      </w:r>
      <w:proofErr w:type="spellEnd"/>
      <w:r w:rsidR="0093244D" w:rsidRPr="006A3E4A">
        <w:rPr>
          <w:rFonts w:ascii="Calibri" w:hAnsi="Calibri"/>
          <w:sz w:val="22"/>
          <w:szCs w:val="22"/>
        </w:rPr>
        <w:t>/Guangzhou/CGLU/</w:t>
      </w:r>
      <w:proofErr w:type="spellStart"/>
      <w:proofErr w:type="gramStart"/>
      <w:r w:rsidR="0093244D" w:rsidRPr="006A3E4A">
        <w:rPr>
          <w:rFonts w:ascii="Calibri" w:hAnsi="Calibri"/>
          <w:sz w:val="22"/>
          <w:szCs w:val="22"/>
        </w:rPr>
        <w:t>Metropolis</w:t>
      </w:r>
      <w:proofErr w:type="spellEnd"/>
      <w:r w:rsidR="0093244D" w:rsidRPr="006A3E4A">
        <w:rPr>
          <w:rFonts w:ascii="Calibri" w:hAnsi="Calibri"/>
          <w:sz w:val="22"/>
          <w:szCs w:val="22"/>
        </w:rPr>
        <w:t>…)</w:t>
      </w:r>
      <w:proofErr w:type="gramEnd"/>
      <w:r w:rsidR="0093244D" w:rsidRPr="006A3E4A">
        <w:rPr>
          <w:rFonts w:ascii="Calibri" w:hAnsi="Calibri"/>
          <w:sz w:val="22"/>
          <w:szCs w:val="22"/>
        </w:rPr>
        <w:t xml:space="preserve"> ainsi que les actions recensée par </w:t>
      </w:r>
      <w:proofErr w:type="spellStart"/>
      <w:r w:rsidR="0093244D" w:rsidRPr="006A3E4A">
        <w:rPr>
          <w:rFonts w:ascii="Calibri" w:hAnsi="Calibri"/>
          <w:sz w:val="22"/>
          <w:szCs w:val="22"/>
        </w:rPr>
        <w:t>Metropolis</w:t>
      </w:r>
      <w:proofErr w:type="spellEnd"/>
      <w:r w:rsidR="0093244D" w:rsidRPr="006A3E4A">
        <w:rPr>
          <w:rFonts w:ascii="Calibri" w:hAnsi="Calibri"/>
          <w:sz w:val="22"/>
          <w:szCs w:val="22"/>
        </w:rPr>
        <w:t xml:space="preserve"> et autres grands réseaux de métropoles et de territoires pourront faire l’objet d’une capitalisation pour identifier des guides pour l’action. </w:t>
      </w:r>
    </w:p>
    <w:p w14:paraId="7B8E1DC0" w14:textId="0D46E649" w:rsidR="00071217" w:rsidRPr="006A3E4A" w:rsidRDefault="000A585B" w:rsidP="00B75AC3">
      <w:pPr>
        <w:jc w:val="both"/>
        <w:rPr>
          <w:rFonts w:ascii="Calibri" w:hAnsi="Calibri"/>
          <w:sz w:val="22"/>
          <w:szCs w:val="22"/>
        </w:rPr>
      </w:pPr>
      <w:r>
        <w:rPr>
          <w:rFonts w:ascii="Calibri" w:hAnsi="Calibri"/>
          <w:sz w:val="22"/>
          <w:szCs w:val="22"/>
        </w:rPr>
        <w:t xml:space="preserve">Dans l’objectif de sortir des politiques sectorielles, il nous semble fondamental que la coalition planification puisse travailler en lien avec toutes les autres coalitions, notamment mobilité ou financements. </w:t>
      </w:r>
    </w:p>
    <w:p w14:paraId="0C3B58D8" w14:textId="77777777" w:rsidR="001B513A" w:rsidRPr="006A3E4A" w:rsidRDefault="001B513A" w:rsidP="00BD0D80">
      <w:pPr>
        <w:jc w:val="both"/>
        <w:rPr>
          <w:rFonts w:ascii="Times New Roman" w:hAnsi="Times New Roman" w:cs="Times New Roman"/>
          <w:sz w:val="22"/>
          <w:szCs w:val="22"/>
        </w:rPr>
      </w:pPr>
    </w:p>
    <w:sectPr w:rsidR="001B513A" w:rsidRPr="006A3E4A" w:rsidSect="00FA40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B6C1A"/>
    <w:multiLevelType w:val="hybridMultilevel"/>
    <w:tmpl w:val="F482C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B05D5F"/>
    <w:multiLevelType w:val="hybridMultilevel"/>
    <w:tmpl w:val="79B44C70"/>
    <w:lvl w:ilvl="0" w:tplc="F030F3D6">
      <w:start w:val="2"/>
      <w:numFmt w:val="bullet"/>
      <w:lvlText w:val="-"/>
      <w:lvlJc w:val="left"/>
      <w:pPr>
        <w:ind w:left="720" w:hanging="360"/>
      </w:pPr>
      <w:rPr>
        <w:rFonts w:ascii="Calibri" w:eastAsia="MS Mincho" w:hAnsi="Calibri" w:cs="Times New Roman" w:hint="default"/>
        <w:color w:val="21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203C0"/>
    <w:multiLevelType w:val="hybridMultilevel"/>
    <w:tmpl w:val="23468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765B54"/>
    <w:multiLevelType w:val="hybridMultilevel"/>
    <w:tmpl w:val="00D09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9964B9"/>
    <w:multiLevelType w:val="hybridMultilevel"/>
    <w:tmpl w:val="7B62D7DA"/>
    <w:lvl w:ilvl="0" w:tplc="16BECAC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6C3815"/>
    <w:multiLevelType w:val="hybridMultilevel"/>
    <w:tmpl w:val="768E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7146B1"/>
    <w:multiLevelType w:val="hybridMultilevel"/>
    <w:tmpl w:val="548CED34"/>
    <w:lvl w:ilvl="0" w:tplc="F030F3D6">
      <w:start w:val="2"/>
      <w:numFmt w:val="bullet"/>
      <w:lvlText w:val="-"/>
      <w:lvlJc w:val="left"/>
      <w:pPr>
        <w:ind w:left="720" w:hanging="360"/>
      </w:pPr>
      <w:rPr>
        <w:rFonts w:ascii="Calibri" w:eastAsia="MS Mincho"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1E6B33"/>
    <w:multiLevelType w:val="hybridMultilevel"/>
    <w:tmpl w:val="EE74A098"/>
    <w:lvl w:ilvl="0" w:tplc="F030F3D6">
      <w:start w:val="2"/>
      <w:numFmt w:val="bullet"/>
      <w:lvlText w:val="-"/>
      <w:lvlJc w:val="left"/>
      <w:pPr>
        <w:ind w:left="360" w:hanging="360"/>
      </w:pPr>
      <w:rPr>
        <w:rFonts w:ascii="Calibri" w:eastAsia="MS Mincho"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0"/>
  </w:num>
  <w:num w:numId="6">
    <w:abstractNumId w:val="6"/>
  </w:num>
  <w:num w:numId="7">
    <w:abstractNumId w:val="1"/>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YBRECHTS Eric">
    <w15:presenceInfo w15:providerId="AD" w15:userId="S-1-5-21-2038681152-787433611-42878172-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C6"/>
    <w:rsid w:val="000346BB"/>
    <w:rsid w:val="00054403"/>
    <w:rsid w:val="00065078"/>
    <w:rsid w:val="00071217"/>
    <w:rsid w:val="000955CB"/>
    <w:rsid w:val="000A585B"/>
    <w:rsid w:val="000C2F30"/>
    <w:rsid w:val="000C59C7"/>
    <w:rsid w:val="000F438E"/>
    <w:rsid w:val="00126385"/>
    <w:rsid w:val="001B513A"/>
    <w:rsid w:val="001F2169"/>
    <w:rsid w:val="002738F2"/>
    <w:rsid w:val="00282C31"/>
    <w:rsid w:val="00285B51"/>
    <w:rsid w:val="002B27EA"/>
    <w:rsid w:val="00387C01"/>
    <w:rsid w:val="003B0215"/>
    <w:rsid w:val="003F3C59"/>
    <w:rsid w:val="00453359"/>
    <w:rsid w:val="0045436C"/>
    <w:rsid w:val="00477695"/>
    <w:rsid w:val="004A154F"/>
    <w:rsid w:val="004F0B5A"/>
    <w:rsid w:val="00593C1C"/>
    <w:rsid w:val="005D779F"/>
    <w:rsid w:val="005E5799"/>
    <w:rsid w:val="005F072F"/>
    <w:rsid w:val="005F1B61"/>
    <w:rsid w:val="00632AE0"/>
    <w:rsid w:val="00634E93"/>
    <w:rsid w:val="0063776C"/>
    <w:rsid w:val="00664957"/>
    <w:rsid w:val="00675A1C"/>
    <w:rsid w:val="00695CA5"/>
    <w:rsid w:val="006A01BB"/>
    <w:rsid w:val="006A2357"/>
    <w:rsid w:val="006A3E4A"/>
    <w:rsid w:val="006C7FC6"/>
    <w:rsid w:val="00704D82"/>
    <w:rsid w:val="007060B5"/>
    <w:rsid w:val="00743740"/>
    <w:rsid w:val="00774295"/>
    <w:rsid w:val="0078287C"/>
    <w:rsid w:val="007B41F7"/>
    <w:rsid w:val="007B6CF5"/>
    <w:rsid w:val="007C0F94"/>
    <w:rsid w:val="00802F32"/>
    <w:rsid w:val="00817E90"/>
    <w:rsid w:val="00827EDE"/>
    <w:rsid w:val="008879B0"/>
    <w:rsid w:val="008B134A"/>
    <w:rsid w:val="008B7B94"/>
    <w:rsid w:val="008C7306"/>
    <w:rsid w:val="008E2E0F"/>
    <w:rsid w:val="008E5774"/>
    <w:rsid w:val="008F3BDA"/>
    <w:rsid w:val="00901B45"/>
    <w:rsid w:val="00920085"/>
    <w:rsid w:val="00921DD8"/>
    <w:rsid w:val="0093244D"/>
    <w:rsid w:val="00971F5C"/>
    <w:rsid w:val="00985662"/>
    <w:rsid w:val="00986636"/>
    <w:rsid w:val="009F4F36"/>
    <w:rsid w:val="00A335AC"/>
    <w:rsid w:val="00A407BC"/>
    <w:rsid w:val="00A86329"/>
    <w:rsid w:val="00AA143A"/>
    <w:rsid w:val="00AC047A"/>
    <w:rsid w:val="00AC2B30"/>
    <w:rsid w:val="00AC6DD3"/>
    <w:rsid w:val="00B103A2"/>
    <w:rsid w:val="00B26ADD"/>
    <w:rsid w:val="00B75AC3"/>
    <w:rsid w:val="00BB4375"/>
    <w:rsid w:val="00BD0D80"/>
    <w:rsid w:val="00BD4A5D"/>
    <w:rsid w:val="00BE300F"/>
    <w:rsid w:val="00C723E5"/>
    <w:rsid w:val="00C761FC"/>
    <w:rsid w:val="00C91BE9"/>
    <w:rsid w:val="00CB1FBB"/>
    <w:rsid w:val="00CB2ED1"/>
    <w:rsid w:val="00CD610C"/>
    <w:rsid w:val="00CE4166"/>
    <w:rsid w:val="00CF0410"/>
    <w:rsid w:val="00DB4A14"/>
    <w:rsid w:val="00DE6BED"/>
    <w:rsid w:val="00E12E91"/>
    <w:rsid w:val="00E34BAA"/>
    <w:rsid w:val="00E65447"/>
    <w:rsid w:val="00E73BF3"/>
    <w:rsid w:val="00EB4814"/>
    <w:rsid w:val="00EB5526"/>
    <w:rsid w:val="00ED3C68"/>
    <w:rsid w:val="00F23979"/>
    <w:rsid w:val="00F7652C"/>
    <w:rsid w:val="00FA404C"/>
    <w:rsid w:val="00FB157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E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grafdellista">
    <w:name w:val="Paràgraf de llista"/>
    <w:basedOn w:val="Normal"/>
    <w:qFormat/>
    <w:rsid w:val="00B75AC3"/>
    <w:pPr>
      <w:ind w:left="720"/>
      <w:contextualSpacing/>
    </w:pPr>
    <w:rPr>
      <w:rFonts w:ascii="Cambria" w:eastAsia="MS Mincho" w:hAnsi="Cambria" w:cs="Times New Roman"/>
    </w:rPr>
  </w:style>
  <w:style w:type="character" w:styleId="Lienhypertexte">
    <w:name w:val="Hyperlink"/>
    <w:rsid w:val="00B75AC3"/>
    <w:rPr>
      <w:color w:val="0000FF"/>
      <w:u w:val="single"/>
    </w:rPr>
  </w:style>
  <w:style w:type="paragraph" w:styleId="Paragraphedeliste">
    <w:name w:val="List Paragraph"/>
    <w:basedOn w:val="Normal"/>
    <w:uiPriority w:val="72"/>
    <w:rsid w:val="00B75AC3"/>
    <w:pPr>
      <w:ind w:left="720"/>
      <w:contextualSpacing/>
    </w:pPr>
    <w:rPr>
      <w:rFonts w:ascii="Cambria" w:eastAsia="MS Mincho" w:hAnsi="Cambria" w:cs="Times New Roman"/>
    </w:rPr>
  </w:style>
  <w:style w:type="paragraph" w:styleId="Commentaire">
    <w:name w:val="annotation text"/>
    <w:basedOn w:val="Normal"/>
    <w:link w:val="CommentaireCar"/>
    <w:uiPriority w:val="99"/>
    <w:unhideWhenUsed/>
    <w:rsid w:val="00B75AC3"/>
    <w:rPr>
      <w:rFonts w:ascii="Cambria" w:eastAsia="MS Mincho" w:hAnsi="Cambria" w:cs="Times New Roman"/>
      <w:sz w:val="20"/>
      <w:szCs w:val="20"/>
    </w:rPr>
  </w:style>
  <w:style w:type="character" w:customStyle="1" w:styleId="CommentaireCar">
    <w:name w:val="Commentaire Car"/>
    <w:basedOn w:val="Policepardfaut"/>
    <w:link w:val="Commentaire"/>
    <w:uiPriority w:val="99"/>
    <w:rsid w:val="00B75AC3"/>
    <w:rPr>
      <w:rFonts w:ascii="Cambria" w:eastAsia="MS Mincho" w:hAnsi="Cambria" w:cs="Times New Roman"/>
      <w:sz w:val="20"/>
      <w:szCs w:val="20"/>
    </w:rPr>
  </w:style>
  <w:style w:type="paragraph" w:styleId="Textedebulles">
    <w:name w:val="Balloon Text"/>
    <w:basedOn w:val="Normal"/>
    <w:link w:val="TextedebullesCar"/>
    <w:uiPriority w:val="99"/>
    <w:semiHidden/>
    <w:unhideWhenUsed/>
    <w:rsid w:val="008F3B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BD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grafdellista">
    <w:name w:val="Paràgraf de llista"/>
    <w:basedOn w:val="Normal"/>
    <w:qFormat/>
    <w:rsid w:val="00B75AC3"/>
    <w:pPr>
      <w:ind w:left="720"/>
      <w:contextualSpacing/>
    </w:pPr>
    <w:rPr>
      <w:rFonts w:ascii="Cambria" w:eastAsia="MS Mincho" w:hAnsi="Cambria" w:cs="Times New Roman"/>
    </w:rPr>
  </w:style>
  <w:style w:type="character" w:styleId="Lienhypertexte">
    <w:name w:val="Hyperlink"/>
    <w:rsid w:val="00B75AC3"/>
    <w:rPr>
      <w:color w:val="0000FF"/>
      <w:u w:val="single"/>
    </w:rPr>
  </w:style>
  <w:style w:type="paragraph" w:styleId="Paragraphedeliste">
    <w:name w:val="List Paragraph"/>
    <w:basedOn w:val="Normal"/>
    <w:uiPriority w:val="72"/>
    <w:rsid w:val="00B75AC3"/>
    <w:pPr>
      <w:ind w:left="720"/>
      <w:contextualSpacing/>
    </w:pPr>
    <w:rPr>
      <w:rFonts w:ascii="Cambria" w:eastAsia="MS Mincho" w:hAnsi="Cambria" w:cs="Times New Roman"/>
    </w:rPr>
  </w:style>
  <w:style w:type="paragraph" w:styleId="Commentaire">
    <w:name w:val="annotation text"/>
    <w:basedOn w:val="Normal"/>
    <w:link w:val="CommentaireCar"/>
    <w:uiPriority w:val="99"/>
    <w:unhideWhenUsed/>
    <w:rsid w:val="00B75AC3"/>
    <w:rPr>
      <w:rFonts w:ascii="Cambria" w:eastAsia="MS Mincho" w:hAnsi="Cambria" w:cs="Times New Roman"/>
      <w:sz w:val="20"/>
      <w:szCs w:val="20"/>
    </w:rPr>
  </w:style>
  <w:style w:type="character" w:customStyle="1" w:styleId="CommentaireCar">
    <w:name w:val="Commentaire Car"/>
    <w:basedOn w:val="Policepardfaut"/>
    <w:link w:val="Commentaire"/>
    <w:uiPriority w:val="99"/>
    <w:rsid w:val="00B75AC3"/>
    <w:rPr>
      <w:rFonts w:ascii="Cambria" w:eastAsia="MS Mincho" w:hAnsi="Cambria" w:cs="Times New Roman"/>
      <w:sz w:val="20"/>
      <w:szCs w:val="20"/>
    </w:rPr>
  </w:style>
  <w:style w:type="paragraph" w:styleId="Textedebulles">
    <w:name w:val="Balloon Text"/>
    <w:basedOn w:val="Normal"/>
    <w:link w:val="TextedebullesCar"/>
    <w:uiPriority w:val="99"/>
    <w:semiHidden/>
    <w:unhideWhenUsed/>
    <w:rsid w:val="008F3B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2344</Words>
  <Characters>12896</Characters>
  <Application>Microsoft Macintosh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FNAU</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 Alexia MOREAU</dc:creator>
  <cp:keywords/>
  <dc:description/>
  <cp:lastModifiedBy>MaM MaM</cp:lastModifiedBy>
  <cp:revision>4</cp:revision>
  <cp:lastPrinted>2016-09-15T12:42:00Z</cp:lastPrinted>
  <dcterms:created xsi:type="dcterms:W3CDTF">2016-09-28T08:15:00Z</dcterms:created>
  <dcterms:modified xsi:type="dcterms:W3CDTF">2016-09-28T08:33:00Z</dcterms:modified>
</cp:coreProperties>
</file>